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7A30C2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7A30C2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7A30C2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สมบัติธาตุตามตารางธาตุ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พื้นฐาน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๑๑๐๒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D84AE8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7A30C2">
        <w:rPr>
          <w:rFonts w:asciiTheme="majorBidi" w:eastAsia="SimSun" w:hAnsiTheme="majorBidi" w:cstheme="majorBidi" w:hint="cs"/>
          <w:sz w:val="32"/>
          <w:szCs w:val="32"/>
          <w:cs/>
        </w:rPr>
        <w:t>๒๐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D10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:rsidR="007A30C2" w:rsidRPr="007A30C2" w:rsidRDefault="007A30C2" w:rsidP="007A30C2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วิวัฒนาการของการสร้างตารางธาตุ</w:t>
            </w:r>
          </w:p>
          <w:p w:rsidR="007A30C2" w:rsidRPr="007A30C2" w:rsidRDefault="007A30C2" w:rsidP="007A30C2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สมบัติของธาตุตามหมู่และตามคาบ</w:t>
            </w:r>
          </w:p>
          <w:p w:rsidR="007A30C2" w:rsidRPr="007A30C2" w:rsidRDefault="007A30C2" w:rsidP="007A30C2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สมบัติของสารประกอบของธาตุตามคาบ</w:t>
            </w:r>
          </w:p>
          <w:p w:rsidR="007A30C2" w:rsidRPr="007A30C2" w:rsidRDefault="007A30C2" w:rsidP="007A30C2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ปฏิกิริยาของธาตุและสารประกอบของธาตุตามหมู่</w:t>
            </w:r>
          </w:p>
          <w:p w:rsidR="007A30C2" w:rsidRPr="007A30C2" w:rsidRDefault="007A30C2" w:rsidP="007A30C2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ตำแหน่งของไฮโดรเจนในตารางธาตุ</w:t>
            </w:r>
          </w:p>
          <w:p w:rsidR="007A30C2" w:rsidRPr="007A30C2" w:rsidRDefault="007A30C2" w:rsidP="007A30C2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สมบัติบางประการของธาตุแทรนซิชัน</w:t>
            </w:r>
          </w:p>
          <w:p w:rsidR="00D85619" w:rsidRPr="00043454" w:rsidRDefault="007A30C2" w:rsidP="007A30C2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การทำนายตำแหน่งและสมบัติของธาตุในตารางธาตุ</w:t>
            </w:r>
          </w:p>
        </w:tc>
        <w:tc>
          <w:tcPr>
            <w:tcW w:w="1418" w:type="dxa"/>
          </w:tcPr>
          <w:p w:rsidR="00D85619" w:rsidRPr="00D85619" w:rsidRDefault="007A30C2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สมบัติธาตุตามตารางธาตุ</w:t>
            </w:r>
          </w:p>
        </w:tc>
        <w:tc>
          <w:tcPr>
            <w:tcW w:w="992" w:type="dxa"/>
          </w:tcPr>
          <w:p w:rsid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043454" w:rsidRDefault="007A30C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:rsidR="00141F89" w:rsidRDefault="007A30C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:rsidR="00141F89" w:rsidRDefault="00141F89" w:rsidP="007A30C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7A30C2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7A30C2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7A30C2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:rsidR="007A30C2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7A30C2" w:rsidRPr="00D85619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1276" w:type="dxa"/>
          </w:tcPr>
          <w:p w:rsidR="00D85619" w:rsidRPr="00D85619" w:rsidRDefault="007A30C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141F89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๓.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 xml:space="preserve">อธิบายความเป็นมาของตารางธาตุ สรุปแนวโน้มของสมบัติต่างๆของธาตุตามหมู่และตามคาบ  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จากกราฟและข้อมูลที่กำหนดให้พร้อมทั้งอธิบายเหตุผล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๔.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คำนวณเลขออกซิเดชันของธาตุที่อยู่ในรูปของอะตอม  โมเลกุล สารประกอบหรือไอออน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๕.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 xml:space="preserve">เปรียบเทียบสมบัติสารประกอบคลอไรด์และออกไซด์ของโลหะและอโลหะของธาตุในคาบที่ ๒ และ ๓ 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พร้อมทั้งบอกเหตุผลที่โลหะและอโลหะเกิดจากสารประกอบในลักษณะต่างกัน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๖.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เปรียบเทียบจุดหลอมเหลว จุดเดือด  ความเป็นกรด – เบส ของสารประกอบออกไซด์ของโลหะและ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อโลหะของธาตุคาบที่ ๒ และ ๓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lastRenderedPageBreak/>
        <w:t>๗.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 xml:space="preserve">สรุปความว่องไวในการทำปฏิกิริยาของธาตุหมู่ </w:t>
      </w:r>
      <w:r w:rsidRPr="00961294">
        <w:rPr>
          <w:rFonts w:asciiTheme="majorBidi" w:hAnsiTheme="majorBidi" w:cstheme="majorBidi"/>
          <w:sz w:val="32"/>
          <w:szCs w:val="32"/>
        </w:rPr>
        <w:t xml:space="preserve">IA  IIA  </w:t>
      </w:r>
      <w:r w:rsidRPr="0096129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961294">
        <w:rPr>
          <w:rFonts w:asciiTheme="majorBidi" w:hAnsiTheme="majorBidi" w:cstheme="majorBidi"/>
          <w:sz w:val="32"/>
          <w:szCs w:val="32"/>
        </w:rPr>
        <w:t>VIIA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๘.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ระบุปัญหาในการจัดธาตุไฮโดรเจนในตารางธาตุ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๙.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ระบุสมบัติบางประการของธาตุแทรนซิชัน</w:t>
      </w:r>
    </w:p>
    <w:p w:rsidR="00961294" w:rsidRDefault="00961294" w:rsidP="0096129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๑๐.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ทำนายตำแหน่งของธาตุในตารางธาตุเมื่อทราบสมบัติและทำนายสมบัติ  เมื่อทราบตำแหน่งใน</w:t>
      </w:r>
    </w:p>
    <w:p w:rsid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๒๒</w:t>
      </w:r>
      <w:r w:rsidRPr="00961294">
        <w:rPr>
          <w:rFonts w:asciiTheme="majorBidi" w:hAnsiTheme="majorBidi" w:cs="Angsana New"/>
          <w:sz w:val="32"/>
          <w:szCs w:val="32"/>
          <w:cs/>
        </w:rPr>
        <w:t>. ใช้ทักษะกระบวน การทางวิทยาศาสตร์และจิตวิทยาศาสตร์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FA79AE" w:rsidRPr="00FA79AE">
        <w:rPr>
          <w:rFonts w:asciiTheme="majorBidi" w:hAnsiTheme="majorBidi" w:cs="Angsana New"/>
          <w:sz w:val="32"/>
          <w:szCs w:val="32"/>
          <w:cs/>
          <w:lang w:eastAsia="en-US"/>
        </w:rPr>
        <w:t>อธิบาย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ทฤษฏีการคิดค้นตารางธาตุได้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อธิบายถึง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สมบัติต่าง ๆ ของธาตุตามหมู่และคาบได้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นำเรียนสามารถคำนวณเลขออกซิเดชันของสารที่อยู่ในรูปอะตอม โมเลกุลหรือไอออนได้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นำความรู้เรื่องสมบัติตามตารางธาตุมาอธิบายถึงสารประกอบของธาตุต่าง ๆ ในตารางธาตุได้</w:t>
      </w:r>
    </w:p>
    <w:p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ตารางธาตุ</w:t>
      </w:r>
    </w:p>
    <w:p w:rsidR="006E2722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เนื่องจากปัจจุบันนักเคมีพบว่า การจัดเรียงตัวของอิเล็กตรอนในอะตอมของธาตุมีส่วนสัมพันธ์กับสมบัติต่าง ๆ ของธาตุ กล่าวคือ ถ้าเรียงลำดับธาตุตามเลขอะตอมจากน้อยไปหามาก จะพบว่าธาตุที่มีสมบัติคล้ายคลึงกันเป็นช่วง ๆ ตามลักษณะของการจัดเรียงอิเล็กตรอนในอะตอมของธาตุนั้น  ดังนั้นในปัจจุบันจึงจัดตารางธาตุโดยเรียงตามเลขอะตอมจากน้อยไปมาก</w:t>
      </w:r>
    </w:p>
    <w:p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ตารางธาตุในปัจจุบัน  แบ่งธาตุในแนวตั้งออกเป็น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แถวหรือ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หมู่  โดยธาตุทั้งหมด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แถว  แบ่งเป็น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2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กลุ่มใหญ่ ๆ  คือกลุ่ม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และ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มี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หมู่ คือหมู่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IA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ถึง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VIIIA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ส่วนกลุ่ม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ซึ่งอยู่ระหว่างหมู่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IIA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และ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IIIA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มี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หมู่เช่นเดียวกัน คือ หมู่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IB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ถึง 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VIIIB   (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แต่มี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10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แนวตั้ง)  เรียกธาตุกลุ่ม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ว่า  ธาตุทรานซิชัน(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Transition Elements)</w:t>
      </w:r>
    </w:p>
    <w:p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ธาตุในแต่ละหมู่  ของกลุ่ม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ถ้ามีสมบัติคล้ายกันจะมีชื่อเรียกเฉพาะหมู่ เช่น</w:t>
      </w:r>
    </w:p>
    <w:p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*   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ธาตุหมู่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เรียกว่า  โลหะอัลคาไล (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alkali  metal)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ได้แก่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Li  ,  Na  ,  K , </w:t>
      </w:r>
      <w:proofErr w:type="spellStart"/>
      <w:r w:rsidRPr="007D74F0">
        <w:rPr>
          <w:rFonts w:asciiTheme="majorBidi" w:hAnsiTheme="majorBidi" w:cstheme="majorBidi"/>
          <w:sz w:val="32"/>
          <w:szCs w:val="32"/>
          <w:lang w:eastAsia="en-US"/>
        </w:rPr>
        <w:t>Rb</w:t>
      </w:r>
      <w:proofErr w:type="spellEnd"/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 , Cs , Fr</w:t>
      </w:r>
    </w:p>
    <w:p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*   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ธาตุหมู่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IIA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เรียกว่า </w:t>
      </w:r>
      <w:proofErr w:type="gramStart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โลหะอัลคาไลน์เอิร์ท(</w:t>
      </w:r>
      <w:proofErr w:type="gramEnd"/>
      <w:r w:rsidRPr="007D74F0">
        <w:rPr>
          <w:rFonts w:asciiTheme="majorBidi" w:hAnsiTheme="majorBidi" w:cstheme="majorBidi"/>
          <w:sz w:val="32"/>
          <w:szCs w:val="32"/>
          <w:lang w:eastAsia="en-US"/>
        </w:rPr>
        <w:t>alkaline  earth)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ได้แก่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Be  Mg  Ca  </w:t>
      </w:r>
      <w:proofErr w:type="spellStart"/>
      <w:r w:rsidRPr="007D74F0">
        <w:rPr>
          <w:rFonts w:asciiTheme="majorBidi" w:hAnsiTheme="majorBidi" w:cstheme="majorBidi"/>
          <w:sz w:val="32"/>
          <w:szCs w:val="32"/>
          <w:lang w:eastAsia="en-US"/>
        </w:rPr>
        <w:t>Sr</w:t>
      </w:r>
      <w:proofErr w:type="spellEnd"/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  Ba  Ra</w:t>
      </w:r>
    </w:p>
    <w:p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*   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ธาตุหมู่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VIIA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เรียกว่า ธาตุเฮโลเจน (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halogen</w:t>
      </w:r>
      <w:proofErr w:type="gramStart"/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)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ได้แก่</w:t>
      </w:r>
      <w:proofErr w:type="gramEnd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F  Cl  Br  I  At</w:t>
      </w:r>
    </w:p>
    <w:p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*   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ธาตุหมู่ที่ </w:t>
      </w:r>
      <w:proofErr w:type="gramStart"/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VIIIA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เรียกว่า</w:t>
      </w:r>
      <w:proofErr w:type="gramEnd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ก๊าซเฉื่อย (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Inert  gas)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ได้แก่ 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He  Ne  </w:t>
      </w:r>
      <w:proofErr w:type="spellStart"/>
      <w:r w:rsidRPr="007D74F0">
        <w:rPr>
          <w:rFonts w:asciiTheme="majorBidi" w:hAnsiTheme="majorBidi" w:cstheme="majorBidi"/>
          <w:sz w:val="32"/>
          <w:szCs w:val="32"/>
          <w:lang w:eastAsia="en-US"/>
        </w:rPr>
        <w:t>Ar</w:t>
      </w:r>
      <w:proofErr w:type="spellEnd"/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  Kr  </w:t>
      </w:r>
      <w:proofErr w:type="spellStart"/>
      <w:r w:rsidRPr="007D74F0">
        <w:rPr>
          <w:rFonts w:asciiTheme="majorBidi" w:hAnsiTheme="majorBidi" w:cstheme="majorBidi"/>
          <w:sz w:val="32"/>
          <w:szCs w:val="32"/>
          <w:lang w:eastAsia="en-US"/>
        </w:rPr>
        <w:t>Xe</w:t>
      </w:r>
      <w:proofErr w:type="spellEnd"/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  Rn</w:t>
      </w:r>
    </w:p>
    <w:p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สำหรับการแบ่งธาตุเป็นคาบ  ธาตุทั้งหมดในตารางธาตุแบ่งเป็น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7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คาบ  ซึ่งในแต่ละคาบอาจจะมีจำนวนธาตุไม่เท่ากัน</w:t>
      </w:r>
    </w:p>
    <w:p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lastRenderedPageBreak/>
        <w:t>สมบัติของอะตอมตามตารางธาตุ</w:t>
      </w:r>
    </w:p>
    <w:p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ตารางธาตุ เป็นอีกหนึ่งเครื่องมือของนักเคมีที่ช่วยจัดระเบียบของธาตุต่าง ๆ ที่ค้นพบ ทำให้เราจำสมบัติของธาตุได้ง่ายเนื่องจากสมบัติเหล่านั้นของธาตุในตารางธาตุมีแนวโน้มอย่างชัดเจน ดังนั้นถ้าเราทราบสมบัติของธาตุหนึ่ง เราก็สามารถทำนายสมบัติของธาตุอื่นได้ด้วย เช่น เราทราบว่าขนาดอะตอมของ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Li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เท่ากับ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152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พิโคเมตร แล้วขนาดอะตอมของ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Be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เป็นเท่าใด เราสามารถตอบอย่างคร่าว ๆ ว่า "ควรจะมีขนาดอะตอมน้อยกว่า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152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พิโคเมตร" เป็นต้น</w:t>
      </w:r>
    </w:p>
    <w:p w:rsidR="009B0CE4" w:rsidRP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สมบัติของอะตอมตามตารางธาตุ ได้แก่</w:t>
      </w:r>
    </w:p>
    <w:p w:rsidR="009B0CE4" w:rsidRP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1. </w:t>
      </w: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ขนาดอะตอม (</w:t>
      </w: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atomic size) </w:t>
      </w:r>
    </w:p>
    <w:p w:rsidR="009B0CE4" w:rsidRP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2. </w:t>
      </w: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พลังงานไอออไนเซชัน (</w:t>
      </w:r>
      <w:r w:rsidRPr="009B0CE4">
        <w:rPr>
          <w:rFonts w:asciiTheme="majorBidi" w:hAnsiTheme="majorBidi" w:cstheme="majorBidi"/>
          <w:sz w:val="32"/>
          <w:szCs w:val="32"/>
          <w:lang w:eastAsia="en-US"/>
        </w:rPr>
        <w:t>ionization energy; IE)</w:t>
      </w:r>
    </w:p>
    <w:p w:rsidR="009B0CE4" w:rsidRP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3. </w:t>
      </w: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สัมพรรคภาพอิเล็กตรอน (</w:t>
      </w:r>
      <w:r w:rsidRPr="009B0CE4">
        <w:rPr>
          <w:rFonts w:asciiTheme="majorBidi" w:hAnsiTheme="majorBidi" w:cstheme="majorBidi"/>
          <w:sz w:val="32"/>
          <w:szCs w:val="32"/>
          <w:lang w:eastAsia="en-US"/>
        </w:rPr>
        <w:t>electron affinity; EA)</w:t>
      </w:r>
    </w:p>
    <w:p w:rsid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4. </w:t>
      </w: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อิเล็กโทรเนกาติวิตี (</w:t>
      </w: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electronegativity; EN)            </w:t>
      </w:r>
    </w:p>
    <w:p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lastRenderedPageBreak/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อธิบายความเป็นมาของตารางธาตุ สรุปแนวโน้มของสมบัติต่างๆของธาตุ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- </w:t>
            </w:r>
            <w:r w:rsidR="003B21BE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การจัดเรียงอิเล็กตรอน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BC7D8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สมบัติของธาตุตามตารางธาตุ</w:t>
            </w: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BC7D8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สมบัติของธาตุตามตารางธาตุ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lastRenderedPageBreak/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BC7D8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สมบัติของธาตุตามตารางธาตุ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C7D8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สมบัติของธาตุตามตารางธาตุ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4AE8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85C61-E131-4987-89F5-26D55737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SDSSRU</cp:lastModifiedBy>
  <cp:revision>12</cp:revision>
  <cp:lastPrinted>2014-03-25T01:41:00Z</cp:lastPrinted>
  <dcterms:created xsi:type="dcterms:W3CDTF">2017-09-13T13:14:00Z</dcterms:created>
  <dcterms:modified xsi:type="dcterms:W3CDTF">2018-09-17T08:51:00Z</dcterms:modified>
</cp:coreProperties>
</file>