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A8080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7E6972" w:rsidRDefault="00E8633A" w:rsidP="00E8633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2 </w:t>
      </w:r>
      <w:r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8080A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BB5B47">
        <w:rPr>
          <w:rFonts w:ascii="TH SarabunPSK" w:hAnsi="TH SarabunPSK" w:cs="TH SarabunPSK" w:hint="cs"/>
          <w:sz w:val="32"/>
          <w:szCs w:val="32"/>
          <w:cs/>
        </w:rPr>
        <w:t>การด้าน</w:t>
      </w:r>
      <w:r w:rsidR="00A8080A">
        <w:rPr>
          <w:rFonts w:ascii="TH SarabunPSK" w:hAnsi="TH SarabunPSK" w:cs="TH SarabunPSK" w:hint="cs"/>
          <w:sz w:val="32"/>
          <w:szCs w:val="32"/>
          <w:cs/>
        </w:rPr>
        <w:t>สังคมและความสัมพันธ์ระหว่างประเทศในสมัยรัตนโกสินทร์ตอนต้น</w:t>
      </w:r>
      <w:r w:rsidR="00A8080A">
        <w:rPr>
          <w:rFonts w:ascii="TH SarabunPSK" w:hAnsi="TH SarabunPSK" w:cs="TH SarabunPSK" w:hint="cs"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Pr="00E8633A">
        <w:rPr>
          <w:rFonts w:ascii="TH SarabunPSK" w:hAnsi="TH SarabunPSK" w:cs="TH SarabunPSK"/>
          <w:sz w:val="32"/>
          <w:szCs w:val="32"/>
        </w:rPr>
        <w:t xml:space="preserve">3    </w:t>
      </w:r>
      <w:r w:rsidR="00BB5B47">
        <w:rPr>
          <w:rFonts w:ascii="TH SarabunPSK" w:hAnsi="TH SarabunPSK" w:cs="TH SarabunPSK"/>
          <w:sz w:val="32"/>
          <w:szCs w:val="32"/>
        </w:rPr>
        <w:tab/>
      </w:r>
      <w:r w:rsidRPr="00E8633A">
        <w:rPr>
          <w:rFonts w:ascii="TH SarabunPSK" w:hAnsi="TH SarabunPSK" w:cs="TH SarabunPSK"/>
          <w:sz w:val="32"/>
          <w:szCs w:val="32"/>
        </w:rPr>
        <w:t xml:space="preserve">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7E6972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A808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7E6972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7E6972">
        <w:rPr>
          <w:rFonts w:ascii="TH SarabunPSK" w:hAnsi="TH SarabunPSK" w:cs="TH SarabunPSK" w:hint="cs"/>
          <w:sz w:val="32"/>
          <w:szCs w:val="32"/>
          <w:cs/>
        </w:rPr>
        <w:t>9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40C3">
        <w:rPr>
          <w:rFonts w:ascii="TH SarabunPSK" w:hAnsi="TH SarabunPSK" w:cs="TH SarabunPSK"/>
          <w:sz w:val="32"/>
          <w:szCs w:val="32"/>
        </w:rPr>
        <w:t>1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6972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D65BA4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28519D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อธิบาย  เรื่อง  </w:t>
      </w:r>
      <w:r w:rsidR="0028519D">
        <w:rPr>
          <w:rFonts w:ascii="TH SarabunPSK" w:hAnsi="TH SarabunPSK" w:cs="TH SarabunPSK" w:hint="cs"/>
          <w:sz w:val="32"/>
          <w:szCs w:val="32"/>
          <w:cs/>
        </w:rPr>
        <w:t>พัฒนาการทางสังคมและพัฒนาการด้านความสัมพันธ์ระหว่างประเทศ</w:t>
      </w:r>
    </w:p>
    <w:p w:rsidR="00D124AC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2. </w:t>
      </w:r>
      <w:r w:rsidR="009312A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วิเคระห์</w:t>
      </w:r>
      <w:r w:rsidR="009312A7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ความสัมพันธ์ระหว่างประเทศในสมัยรัตนโกสินทร์ตอนต้น</w:t>
      </w:r>
    </w:p>
    <w:p w:rsidR="00E8633A" w:rsidRPr="00E8633A" w:rsidRDefault="00D124AC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รัตนโกสินทร์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2B5DBC" w:rsidRDefault="00E8633A" w:rsidP="00B075AE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A8080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ในสมัยรัตนโกสินทร์ตอนต้นยังมีศักดินาอยู่ในสังคมไทย ซึ่งคำว่า ศักดินา หมายถึง อำนาจหรือสิทธิที่พระเจ้าแผ่นดินพระราชทานให้แก่ไพร่ฟ้าข้าแผ่นดินตามศักดิ์ขอแต่ละคนเดิมเป็นการถือครองที่ดินเป็นจำนวนไร่ ต่อมาเป็นการกำหนดสถานะ สิทธิ หน้าที่และความรับผิดชอบของคนในสังคม</w:t>
      </w:r>
      <w:r w:rsidR="002B5DBC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2B5DBC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พร้อมทั้งมีการสร้างความสัมพันธ์ระหว่างประเทศของไทยโดยมีวัตถุประสงค์ที่สำคัญ คือ การรักษาความมั่นคงและความปลอดภัยของราชอาณาจักรอีกด้วย</w:t>
      </w:r>
    </w:p>
    <w:p w:rsidR="00E8633A" w:rsidRPr="0047509E" w:rsidRDefault="00E8633A" w:rsidP="0047509E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P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4D4867">
        <w:rPr>
          <w:rFonts w:ascii="TH SarabunPSK" w:eastAsia="Times New Roman" w:hAnsi="TH SarabunPSK" w:cs="TH SarabunPSK"/>
          <w:noProof/>
          <w:sz w:val="32"/>
          <w:szCs w:val="32"/>
        </w:rPr>
        <w:t>1</w:t>
      </w:r>
      <w:r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</w:t>
      </w:r>
      <w:r w:rsidR="004D4867"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 xml:space="preserve"> </w:t>
      </w:r>
      <w:r w:rsidR="002B5DBC">
        <w:rPr>
          <w:rFonts w:ascii="TH SarabunPSK" w:hAnsi="TH SarabunPSK" w:cs="TH SarabunPSK" w:hint="cs"/>
          <w:sz w:val="32"/>
          <w:szCs w:val="32"/>
          <w:cs/>
        </w:rPr>
        <w:t>พัฒนาการด้านสังคม</w:t>
      </w:r>
    </w:p>
    <w:p w:rsidR="004D4867" w:rsidRPr="008F4F27" w:rsidRDefault="004D4867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4D48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F2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B5DBC" w:rsidRPr="008F4F27">
        <w:rPr>
          <w:rFonts w:ascii="TH SarabunPSK" w:hAnsi="TH SarabunPSK" w:cs="TH SarabunPSK" w:hint="cs"/>
          <w:sz w:val="32"/>
          <w:szCs w:val="32"/>
          <w:cs/>
        </w:rPr>
        <w:t>พัฒนาการด้านความสำพันธ์ระหว่างประเทศ</w:t>
      </w:r>
    </w:p>
    <w:p w:rsidR="00E8633A" w:rsidRPr="002B5DBC" w:rsidRDefault="00E8633A" w:rsidP="002B5DBC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47509E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47509E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lastRenderedPageBreak/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ครูนำเข้าสู่บทเรียนโดยการพูดคุยใช้คำถาม  </w:t>
      </w:r>
    </w:p>
    <w:p w:rsidR="00E8633A" w:rsidRPr="0060232D" w:rsidRDefault="0060232D" w:rsidP="0060232D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 w:rsidRPr="0060232D"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4606D4">
        <w:rPr>
          <w:rFonts w:ascii="TH SarabunPSK" w:hAnsi="TH SarabunPSK" w:cs="TH SarabunPSK" w:hint="cs"/>
          <w:noProof/>
          <w:sz w:val="32"/>
          <w:szCs w:val="32"/>
          <w:cs/>
        </w:rPr>
        <w:t>ให้นักเรียนยกตัวอย่างชนชั้นทางสังคมในสมัยรัตนโกสินทร์ตอนต้น พร้อมทั้งอธิบาย</w:t>
      </w:r>
    </w:p>
    <w:p w:rsid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4606D4">
        <w:rPr>
          <w:rFonts w:ascii="TH SarabunPSK" w:hAnsi="TH SarabunPSK" w:cs="TH SarabunPSK" w:hint="cs"/>
          <w:noProof/>
          <w:sz w:val="32"/>
          <w:szCs w:val="32"/>
          <w:cs/>
        </w:rPr>
        <w:t>พระราชวงศ์ คือ บรรดาเจ้านายที่มีลักษณะที่เป็นเครือญาติของพระมหากษัตริย์ ซึ่งเรียกว่า พระบรมวงศานุวงศ์ โดยแบ่งตำแหน่งออกเป็น 2 ประเภท คือ สกุลยศ และ อิสริยยศ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852411" w:rsidP="00B075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852411" w:rsidRPr="00852411" w:rsidRDefault="0060232D" w:rsidP="00B075AE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ครูอธิบาย  เรื่อง  </w:t>
      </w:r>
      <w:r w:rsidR="004606D4">
        <w:rPr>
          <w:rFonts w:ascii="TH SarabunPSK" w:hAnsi="TH SarabunPSK" w:cs="TH SarabunPSK" w:hint="cs"/>
          <w:sz w:val="32"/>
          <w:szCs w:val="32"/>
          <w:cs/>
        </w:rPr>
        <w:t>พัฒนาการทางสังคมและพัฒนาการด้านความสำพันธ์ระหว่างประเทศ</w:t>
      </w:r>
    </w:p>
    <w:p w:rsidR="00E8633A" w:rsidRPr="00E8633A" w:rsidRDefault="00E8633A" w:rsidP="00B075AE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</w:rPr>
        <w:t>5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ครูให้นักเรียนตอบคำถามโดย</w:t>
      </w:r>
      <w:r w:rsidR="00BB5B47">
        <w:rPr>
          <w:rFonts w:ascii="TH SarabunPSK" w:hAnsi="TH SarabunPSK" w:cs="TH SarabunPSK" w:hint="cs"/>
          <w:noProof/>
          <w:sz w:val="32"/>
          <w:szCs w:val="32"/>
          <w:cs/>
        </w:rPr>
        <w:t>ให้นักเรียนแบ่งเป็นกลุ่มตามแถวที่นักเรียนนั่งและส่งตัวแทนออกมาตอบคำถาม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โดยมีคำถาม  ดังนี้</w:t>
      </w:r>
    </w:p>
    <w:p w:rsidR="00E8633A" w:rsidRPr="00E8633A" w:rsidRDefault="00E8633A" w:rsidP="00B075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D6060">
        <w:rPr>
          <w:rFonts w:ascii="TH SarabunPSK" w:hAnsi="TH SarabunPSK" w:cs="TH SarabunPSK" w:hint="cs"/>
          <w:noProof/>
          <w:sz w:val="32"/>
          <w:szCs w:val="32"/>
          <w:cs/>
        </w:rPr>
        <w:t>ระบบศักดินามีความเกี่ยวข้องกับชนชั้นในสังคมไทยสมัยรัตนโกสินทร์ตอนต้นอย่างไร</w:t>
      </w:r>
    </w:p>
    <w:p w:rsidR="00BB5B47" w:rsidRDefault="00BB5B47" w:rsidP="00B075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(คำตอบ  </w:t>
      </w:r>
      <w:r w:rsidR="00CD6060">
        <w:rPr>
          <w:rFonts w:ascii="TH SarabunPSK" w:hAnsi="TH SarabunPSK" w:cs="TH SarabunPSK" w:hint="cs"/>
          <w:noProof/>
          <w:sz w:val="32"/>
          <w:szCs w:val="32"/>
          <w:cs/>
        </w:rPr>
        <w:t>ศักดินาเป็นเครื่องกำหนดหน้าที่และควา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มรับผิดชอบของบุคคลในสังคม โดยแต่</w:t>
      </w:r>
    </w:p>
    <w:p w:rsidR="00E8633A" w:rsidRPr="00E8633A" w:rsidRDefault="00A7632B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CD6060">
        <w:rPr>
          <w:rFonts w:ascii="TH SarabunPSK" w:hAnsi="TH SarabunPSK" w:cs="TH SarabunPSK" w:hint="cs"/>
          <w:noProof/>
          <w:sz w:val="32"/>
          <w:szCs w:val="32"/>
          <w:cs/>
        </w:rPr>
        <w:t>ละบุคคลจะมีศักดินาแตกต่างกันไป ยกเว้นพระมหากษัตริย์</w:t>
      </w:r>
      <w:r w:rsidR="00BB5B47">
        <w:rPr>
          <w:rFonts w:ascii="TH SarabunPSK" w:hAnsi="TH SarabunPSK" w:cs="TH SarabunPSK" w:hint="cs"/>
          <w:noProof/>
          <w:sz w:val="32"/>
          <w:szCs w:val="32"/>
          <w:cs/>
        </w:rPr>
        <w:t>ผืทรงเป็นผู้พ</w:t>
      </w:r>
      <w:r w:rsidR="00B075AE">
        <w:rPr>
          <w:rFonts w:ascii="TH SarabunPSK" w:hAnsi="TH SarabunPSK" w:cs="TH SarabunPSK" w:hint="cs"/>
          <w:noProof/>
          <w:sz w:val="32"/>
          <w:szCs w:val="32"/>
          <w:cs/>
        </w:rPr>
        <w:t>ระราชทานศักดินาให้แก่ข้าแผ่นดิน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BB5B47" w:rsidP="00BB5B47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96D3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596D3E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6.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7509E">
        <w:rPr>
          <w:rFonts w:ascii="TH SarabunPSK" w:hAnsi="TH SarabunPSK" w:cs="TH SarabunPSK" w:hint="cs"/>
          <w:noProof/>
          <w:sz w:val="32"/>
          <w:szCs w:val="32"/>
          <w:cs/>
        </w:rPr>
        <w:t>ครูและนักเรียน</w:t>
      </w:r>
      <w:r w:rsidR="00BB5B47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A81469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  Power  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A81469" w:rsidRPr="008F4F27">
        <w:rPr>
          <w:rFonts w:ascii="TH SarabunPSK" w:hAnsi="TH SarabunPSK" w:cs="TH SarabunPSK" w:hint="cs"/>
          <w:noProof/>
          <w:sz w:val="32"/>
          <w:szCs w:val="32"/>
          <w:cs/>
        </w:rPr>
        <w:t>เรื่อง</w:t>
      </w:r>
      <w:r w:rsidR="00A8146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BB5B47">
        <w:rPr>
          <w:rFonts w:ascii="TH SarabunPSK" w:hAnsi="TH SarabunPSK" w:cs="TH SarabunPSK" w:hint="cs"/>
          <w:sz w:val="32"/>
          <w:szCs w:val="32"/>
          <w:cs/>
        </w:rPr>
        <w:t>การพัฒนาการด้านสังคมและความสัมพันธ์ระหว่างประเทศในสมัย</w:t>
      </w:r>
    </w:p>
    <w:p w:rsidR="00141134" w:rsidRDefault="00BB5B47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รัตนโกสินทร์ตอนต้น</w:t>
      </w:r>
    </w:p>
    <w:p w:rsidR="00A7632B" w:rsidRDefault="00A7632B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A0EDF" w:rsidRDefault="006A0EDF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A0EDF" w:rsidRDefault="006A0EDF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A0EDF" w:rsidRDefault="006A0EDF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D65BA4" w:rsidRDefault="00D65BA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A0EDF" w:rsidRDefault="006A0EDF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BB5B47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BB5B47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ในสมัยรัตนโกสินทร์ตอนต้นยังมีศักดินาอยู่ในสังคมไทย ซึ่งคำว่า ศักดินา หมายถึง อำนาจหรือสิทธิที่พระเจ้าแผ่นดินพระราชทานให้แก่ไพร่ฟ้าข้าแผ่นดินตามศักดิ์ขอแต่ละคนเดิมเป็นการถือครองที่ดินเป็นจำนวนไร่ ต่อมาเป็นการกำหนดสถานะ สิทธิ หน้าที่และความรับผิดชอบของคนในสังคม</w:t>
            </w:r>
            <w:r w:rsidR="00BB5B47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</w:t>
            </w:r>
            <w:r w:rsidR="00BB5B47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พร้อมทั้งมีการสร้างความสัมพันธ์ระหว่างประเทศของไทยโดยมีวัตถุประสงค์ที่สำคัญ คือ การรักษาความมั่นคงและความปลอดภัยของราชอาณาจักรอีกด้วย</w:t>
            </w: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7" w:rsidRPr="00E8633A" w:rsidRDefault="00E8633A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BB5B47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สมรรถนะ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65BA4" w:rsidRDefault="00D65BA4" w:rsidP="006A0EDF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D65BA4" w:rsidRDefault="00D65BA4" w:rsidP="006A0EDF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D65BA4" w:rsidRDefault="00D65BA4" w:rsidP="006A0EDF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D65BA4" w:rsidRDefault="00D65BA4" w:rsidP="006A0EDF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6A0EDF" w:rsidRPr="00605BA6" w:rsidRDefault="006A0EDF" w:rsidP="006A0EDF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6A0EDF" w:rsidRPr="00605BA6" w:rsidRDefault="006A0EDF" w:rsidP="006A0EDF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6A0EDF" w:rsidRPr="00605BA6" w:rsidRDefault="006A0EDF" w:rsidP="006A0EDF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EDF" w:rsidRPr="00605BA6" w:rsidRDefault="006A0EDF" w:rsidP="006A0EDF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6A0EDF" w:rsidRPr="00605BA6" w:rsidRDefault="006A0EDF" w:rsidP="006A0EDF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EDF" w:rsidRPr="00605BA6" w:rsidRDefault="006A0EDF" w:rsidP="006A0EDF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6A0EDF" w:rsidRPr="00605BA6" w:rsidRDefault="006A0EDF" w:rsidP="006A0EDF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EDF" w:rsidRPr="00605BA6" w:rsidRDefault="006A0EDF" w:rsidP="006A0EDF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6A0EDF" w:rsidRPr="00605BA6" w:rsidRDefault="006A0EDF" w:rsidP="006A0EDF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D65BA4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D65BA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bookmarkStart w:id="0" w:name="_GoBack"/>
      <w:bookmarkEnd w:id="0"/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6A0EDF" w:rsidRDefault="006A0EDF" w:rsidP="006A0EDF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</w:p>
    <w:p w:rsidR="007D0D75" w:rsidRPr="00513113" w:rsidRDefault="007D0D75">
      <w:pPr>
        <w:rPr>
          <w:rFonts w:ascii="TH SarabunPSK" w:hAnsi="TH SarabunPSK" w:cs="TH SarabunPSK"/>
          <w:sz w:val="32"/>
          <w:szCs w:val="32"/>
        </w:rPr>
      </w:pPr>
    </w:p>
    <w:sectPr w:rsidR="007D0D75" w:rsidRPr="00513113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474B4"/>
    <w:rsid w:val="000E78B3"/>
    <w:rsid w:val="00141134"/>
    <w:rsid w:val="001E216F"/>
    <w:rsid w:val="0028519D"/>
    <w:rsid w:val="002B5DBC"/>
    <w:rsid w:val="002D5273"/>
    <w:rsid w:val="003C37D4"/>
    <w:rsid w:val="004214AE"/>
    <w:rsid w:val="004606D4"/>
    <w:rsid w:val="0047509E"/>
    <w:rsid w:val="00493002"/>
    <w:rsid w:val="004D4867"/>
    <w:rsid w:val="00513113"/>
    <w:rsid w:val="0053628C"/>
    <w:rsid w:val="00596D3E"/>
    <w:rsid w:val="0060232D"/>
    <w:rsid w:val="0063163E"/>
    <w:rsid w:val="006810E8"/>
    <w:rsid w:val="0068300A"/>
    <w:rsid w:val="006945B1"/>
    <w:rsid w:val="006A0EDF"/>
    <w:rsid w:val="006B2A9F"/>
    <w:rsid w:val="006C3A13"/>
    <w:rsid w:val="007D0D75"/>
    <w:rsid w:val="007E6972"/>
    <w:rsid w:val="00852411"/>
    <w:rsid w:val="008A7626"/>
    <w:rsid w:val="008C0EA5"/>
    <w:rsid w:val="008D52B5"/>
    <w:rsid w:val="008F4F27"/>
    <w:rsid w:val="009132FC"/>
    <w:rsid w:val="009312A7"/>
    <w:rsid w:val="00A0177E"/>
    <w:rsid w:val="00A7632B"/>
    <w:rsid w:val="00A8080A"/>
    <w:rsid w:val="00A81469"/>
    <w:rsid w:val="00A90D9C"/>
    <w:rsid w:val="00AF3986"/>
    <w:rsid w:val="00B075AE"/>
    <w:rsid w:val="00BA1013"/>
    <w:rsid w:val="00BA1834"/>
    <w:rsid w:val="00BB5B47"/>
    <w:rsid w:val="00BF40C3"/>
    <w:rsid w:val="00BF4146"/>
    <w:rsid w:val="00CD6060"/>
    <w:rsid w:val="00D124AC"/>
    <w:rsid w:val="00D25A5D"/>
    <w:rsid w:val="00D65BA4"/>
    <w:rsid w:val="00E26E4C"/>
    <w:rsid w:val="00E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24</cp:revision>
  <dcterms:created xsi:type="dcterms:W3CDTF">2015-10-20T07:15:00Z</dcterms:created>
  <dcterms:modified xsi:type="dcterms:W3CDTF">2017-01-30T10:22:00Z</dcterms:modified>
</cp:coreProperties>
</file>