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5D" w:rsidRPr="00910400" w:rsidRDefault="00AF635D" w:rsidP="004620D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F635D" w:rsidRPr="00910400" w:rsidRDefault="00AF635D" w:rsidP="00AF63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10400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2566023" wp14:editId="16B2C9CD">
            <wp:simplePos x="0" y="0"/>
            <wp:positionH relativeFrom="column">
              <wp:posOffset>2625725</wp:posOffset>
            </wp:positionH>
            <wp:positionV relativeFrom="paragraph">
              <wp:posOffset>-130810</wp:posOffset>
            </wp:positionV>
            <wp:extent cx="621665" cy="107886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5D" w:rsidRPr="00910400" w:rsidRDefault="00AF635D" w:rsidP="00AF63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F635D" w:rsidRPr="00910400" w:rsidRDefault="00AF635D" w:rsidP="00AF63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F635D" w:rsidRPr="00910400" w:rsidRDefault="00AF635D" w:rsidP="00AF63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F635D" w:rsidRPr="00910400" w:rsidRDefault="00AF635D" w:rsidP="00AF63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F635D" w:rsidRPr="00910400" w:rsidRDefault="00AF635D" w:rsidP="00AF635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>คำอธิบายรายวิชาเพิ่มเติม</w:t>
      </w:r>
    </w:p>
    <w:p w:rsidR="00AF635D" w:rsidRPr="00910400" w:rsidRDefault="00AF635D" w:rsidP="00AF635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F635D" w:rsidRPr="00910400" w:rsidRDefault="00AF635D" w:rsidP="00AF635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>ฟิสิกส์ ๑</w:t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     </w:t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   ว</w:t>
      </w:r>
      <w:r w:rsidR="00DF2230"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DF2230"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C20F58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C20F58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                 เวลา   </w:t>
      </w:r>
      <w:r w:rsidR="00C20F58">
        <w:rPr>
          <w:rFonts w:asciiTheme="majorBidi" w:hAnsiTheme="majorBidi" w:cstheme="majorBidi" w:hint="cs"/>
          <w:b/>
          <w:bCs/>
          <w:sz w:val="36"/>
          <w:szCs w:val="36"/>
          <w:cs/>
        </w:rPr>
        <w:t>๔</w:t>
      </w:r>
      <w:bookmarkStart w:id="0" w:name="_GoBack"/>
      <w:bookmarkEnd w:id="0"/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๐   ชั่วโมง      </w:t>
      </w:r>
    </w:p>
    <w:p w:rsidR="00AF635D" w:rsidRPr="00910400" w:rsidRDefault="00AF635D" w:rsidP="00AF635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ชั้นมัธยมศึกษาปีที่   ๔  </w:t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  </w:t>
      </w:r>
      <w:r w:rsidR="00604043" w:rsidRPr="00910400">
        <w:rPr>
          <w:rFonts w:asciiTheme="majorBidi" w:hAnsiTheme="majorBidi" w:cstheme="majorBidi"/>
          <w:b/>
          <w:bCs/>
          <w:sz w:val="36"/>
          <w:szCs w:val="36"/>
          <w:cs/>
        </w:rPr>
        <w:t>ภาคเรียนที่  ๑</w:t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C20F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</w:t>
      </w:r>
      <w:r w:rsidR="00C20F58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         จำนวน  </w:t>
      </w:r>
      <w:r w:rsidR="00C20F58">
        <w:rPr>
          <w:rFonts w:asciiTheme="majorBidi" w:hAnsiTheme="majorBidi" w:cstheme="majorBidi" w:hint="cs"/>
          <w:b/>
          <w:bCs/>
          <w:sz w:val="36"/>
          <w:szCs w:val="36"/>
          <w:cs/>
        </w:rPr>
        <w:t>๑.๕</w:t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หน่วยกิต</w:t>
      </w:r>
    </w:p>
    <w:p w:rsidR="00AF635D" w:rsidRPr="00910400" w:rsidRDefault="00AF635D" w:rsidP="00AF635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10400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81F5" wp14:editId="362A6E98">
                <wp:simplePos x="0" y="0"/>
                <wp:positionH relativeFrom="column">
                  <wp:posOffset>-81915</wp:posOffset>
                </wp:positionH>
                <wp:positionV relativeFrom="paragraph">
                  <wp:posOffset>164465</wp:posOffset>
                </wp:positionV>
                <wp:extent cx="6156325" cy="0"/>
                <wp:effectExtent l="8890" t="8255" r="698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2.95pt" to="478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IG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"/>
            </w:pict>
          </mc:Fallback>
        </mc:AlternateContent>
      </w:r>
    </w:p>
    <w:p w:rsidR="008E386F" w:rsidRPr="00910400" w:rsidRDefault="00604043" w:rsidP="005D4863">
      <w:pPr>
        <w:ind w:right="-38" w:firstLine="720"/>
        <w:jc w:val="thaiDistribute"/>
        <w:rPr>
          <w:rFonts w:asciiTheme="majorBidi" w:eastAsia="AngsanaUPC-Bold" w:hAnsiTheme="majorBidi" w:cstheme="majorBidi"/>
          <w:sz w:val="32"/>
          <w:szCs w:val="32"/>
        </w:rPr>
      </w:pP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>ความรู้ทา</w:t>
      </w:r>
      <w:r w:rsidR="00B525EE" w:rsidRPr="00910400">
        <w:rPr>
          <w:rFonts w:asciiTheme="majorBidi" w:eastAsia="AngsanaUPC-Bold" w:hAnsiTheme="majorBidi" w:cstheme="majorBidi"/>
          <w:sz w:val="32"/>
          <w:szCs w:val="32"/>
          <w:cs/>
        </w:rPr>
        <w:t>งฟิสิกส์ ประวัติควา</w:t>
      </w: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>มเป็นมา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 xml:space="preserve"> </w:t>
      </w:r>
      <w:r w:rsidR="00B525EE" w:rsidRPr="00910400">
        <w:rPr>
          <w:rFonts w:asciiTheme="majorBidi" w:eastAsia="AngsanaUPC-Bold" w:hAnsiTheme="majorBidi" w:cstheme="majorBidi"/>
          <w:sz w:val="32"/>
          <w:szCs w:val="32"/>
          <w:cs/>
        </w:rPr>
        <w:t>แนวคิดทา</w:t>
      </w: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>งฟิสิกส์ที่มีผลต่อการแสวงหาความรู้ใหม่และการพัฒนา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>เทคโนโลยี</w:t>
      </w: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 xml:space="preserve"> การวัดปริมาณทา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 xml:space="preserve">งฟิสิกส์ </w:t>
      </w: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>ความคลาดเคลื่อน การทดลองในรูปของกราฟ วิเครา</w:t>
      </w:r>
      <w:r w:rsidR="00B3092A" w:rsidRPr="00910400">
        <w:rPr>
          <w:rFonts w:asciiTheme="majorBidi" w:eastAsia="AngsanaUPC-Bold" w:hAnsiTheme="majorBidi" w:cstheme="majorBidi"/>
          <w:sz w:val="32"/>
          <w:szCs w:val="32"/>
          <w:cs/>
        </w:rPr>
        <w:t>ะห์</w:t>
      </w: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>และแปลควา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>มห</w:t>
      </w: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>มายจากกรา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>ฟเส้นตรง</w:t>
      </w: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 xml:space="preserve"> ความสัมพันธ์ระหว่าง ตำแหน่ง การกระจัด ความเร็ว และความเร่ง ของกา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>รเคล</w:t>
      </w: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>ื่อนที่ของวัตถุ</w:t>
      </w:r>
      <w:r w:rsidR="004F03E9" w:rsidRPr="00910400">
        <w:rPr>
          <w:rFonts w:asciiTheme="majorBidi" w:eastAsia="AngsanaUPC-Bold" w:hAnsiTheme="majorBidi" w:cstheme="majorBidi"/>
          <w:sz w:val="32"/>
          <w:szCs w:val="32"/>
          <w:cs/>
        </w:rPr>
        <w:t xml:space="preserve">              ในแนวตรงที่มี</w:t>
      </w: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>ความเร่งคงตัวจากกราฟ</w:t>
      </w:r>
      <w:r w:rsidR="00B3092A" w:rsidRPr="00910400">
        <w:rPr>
          <w:rFonts w:asciiTheme="majorBidi" w:eastAsia="AngsanaUPC-Bold" w:hAnsiTheme="majorBidi" w:cstheme="majorBidi"/>
          <w:sz w:val="32"/>
          <w:szCs w:val="32"/>
          <w:cs/>
        </w:rPr>
        <w:t xml:space="preserve"> </w:t>
      </w: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>หาค่าควา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 xml:space="preserve">มเร่งโน้มถ่วงของโลก </w:t>
      </w:r>
      <w:r w:rsidR="00EB266F" w:rsidRPr="00910400">
        <w:rPr>
          <w:rFonts w:asciiTheme="majorBidi" w:eastAsia="AngsanaUPC-Bold" w:hAnsiTheme="majorBidi" w:cstheme="majorBidi"/>
          <w:sz w:val="32"/>
          <w:szCs w:val="32"/>
          <w:cs/>
        </w:rPr>
        <w:t>การหา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>แร</w:t>
      </w:r>
      <w:r w:rsidR="00FE3E6C" w:rsidRPr="00910400">
        <w:rPr>
          <w:rFonts w:asciiTheme="majorBidi" w:eastAsia="AngsanaUPC-Bold" w:hAnsiTheme="majorBidi" w:cstheme="majorBidi"/>
          <w:sz w:val="32"/>
          <w:szCs w:val="32"/>
          <w:cs/>
        </w:rPr>
        <w:t>งลัพธ์ของแรง</w:t>
      </w:r>
      <w:r w:rsidR="00EB266F" w:rsidRPr="00910400">
        <w:rPr>
          <w:rFonts w:asciiTheme="majorBidi" w:eastAsia="AngsanaUPC-Bold" w:hAnsiTheme="majorBidi" w:cstheme="majorBidi"/>
          <w:sz w:val="32"/>
          <w:szCs w:val="32"/>
          <w:cs/>
        </w:rPr>
        <w:t>สองแรงที่ทำ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>มุมต่อกัน</w:t>
      </w:r>
      <w:r w:rsidR="00EB266F" w:rsidRPr="00910400">
        <w:rPr>
          <w:rFonts w:asciiTheme="majorBidi" w:eastAsia="AngsanaUPC-Bold" w:hAnsiTheme="majorBidi" w:cstheme="majorBidi"/>
          <w:sz w:val="32"/>
          <w:szCs w:val="32"/>
          <w:cs/>
        </w:rPr>
        <w:t xml:space="preserve"> แรงที่กระทำ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 xml:space="preserve">ต่อวัตถุอิสระ  </w:t>
      </w:r>
      <w:r w:rsidR="00EB266F" w:rsidRPr="00910400">
        <w:rPr>
          <w:rFonts w:asciiTheme="majorBidi" w:eastAsia="AngsanaUPC-Bold" w:hAnsiTheme="majorBidi" w:cstheme="majorBidi"/>
          <w:sz w:val="32"/>
          <w:szCs w:val="32"/>
          <w:cs/>
        </w:rPr>
        <w:t>กฎกา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>รเ</w:t>
      </w:r>
      <w:r w:rsidR="00EB266F" w:rsidRPr="00910400">
        <w:rPr>
          <w:rFonts w:asciiTheme="majorBidi" w:eastAsia="AngsanaUPC-Bold" w:hAnsiTheme="majorBidi" w:cstheme="majorBidi"/>
          <w:sz w:val="32"/>
          <w:szCs w:val="32"/>
          <w:cs/>
        </w:rPr>
        <w:t>คลื่อนที่ของนิวตัน และการใช้กฎการเคลื่อนที่ของนิวตันกับสภา</w:t>
      </w:r>
      <w:r w:rsidR="004620D8" w:rsidRPr="00910400">
        <w:rPr>
          <w:rFonts w:asciiTheme="majorBidi" w:eastAsia="AngsanaUPC-Bold" w:hAnsiTheme="majorBidi" w:cstheme="majorBidi"/>
          <w:sz w:val="32"/>
          <w:szCs w:val="32"/>
          <w:cs/>
        </w:rPr>
        <w:t>พ</w:t>
      </w:r>
      <w:r w:rsidR="00EB266F" w:rsidRPr="00910400">
        <w:rPr>
          <w:rFonts w:asciiTheme="majorBidi" w:eastAsia="AngsanaUPC-Bold" w:hAnsiTheme="majorBidi" w:cstheme="majorBidi"/>
          <w:sz w:val="32"/>
          <w:szCs w:val="32"/>
          <w:cs/>
        </w:rPr>
        <w:t>การเคลื่อนที่ของวัตถุ กฎความโน้มถ่วงสากลและผลของสนา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>ม</w:t>
      </w:r>
      <w:r w:rsidR="00EB266F" w:rsidRPr="00910400">
        <w:rPr>
          <w:rFonts w:asciiTheme="majorBidi" w:eastAsia="AngsanaUPC-Bold" w:hAnsiTheme="majorBidi" w:cstheme="majorBidi"/>
          <w:sz w:val="32"/>
          <w:szCs w:val="32"/>
          <w:cs/>
        </w:rPr>
        <w:t>โน้มถ่วงที่ทำให้วัตถุมีน้ำ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 xml:space="preserve">หนัก </w:t>
      </w:r>
      <w:r w:rsidR="00B525EE" w:rsidRPr="00910400">
        <w:rPr>
          <w:rFonts w:asciiTheme="majorBidi" w:eastAsia="AngsanaUPC-Bold" w:hAnsiTheme="majorBidi" w:cstheme="majorBidi"/>
          <w:sz w:val="32"/>
          <w:szCs w:val="32"/>
          <w:cs/>
        </w:rPr>
        <w:t>คำ</w:t>
      </w:r>
      <w:r w:rsidR="00FE3E6C" w:rsidRPr="00910400">
        <w:rPr>
          <w:rFonts w:asciiTheme="majorBidi" w:eastAsia="AngsanaUPC-Bold" w:hAnsiTheme="majorBidi" w:cstheme="majorBidi"/>
          <w:sz w:val="32"/>
          <w:szCs w:val="32"/>
          <w:cs/>
        </w:rPr>
        <w:t>นวณแรงเสียดทาน                     สัมประสิทธิ์ควา</w:t>
      </w:r>
      <w:r w:rsidR="00C51017" w:rsidRPr="00910400">
        <w:rPr>
          <w:rFonts w:asciiTheme="majorBidi" w:eastAsia="AngsanaUPC-Bold" w:hAnsiTheme="majorBidi" w:cstheme="majorBidi"/>
          <w:sz w:val="32"/>
          <w:szCs w:val="32"/>
          <w:cs/>
        </w:rPr>
        <w:t>มเสียด</w:t>
      </w:r>
      <w:r w:rsidR="00FE3E6C" w:rsidRPr="00910400">
        <w:rPr>
          <w:rFonts w:asciiTheme="majorBidi" w:eastAsia="AngsanaUPC-Bold" w:hAnsiTheme="majorBidi" w:cstheme="majorBidi"/>
          <w:sz w:val="32"/>
          <w:szCs w:val="32"/>
          <w:cs/>
        </w:rPr>
        <w:t xml:space="preserve">ทาน </w:t>
      </w:r>
    </w:p>
    <w:p w:rsidR="005D4863" w:rsidRPr="00910400" w:rsidRDefault="005D4863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910400" w:rsidRPr="00910400" w:rsidRDefault="00910400" w:rsidP="004620D8">
      <w:pPr>
        <w:ind w:right="-38"/>
        <w:jc w:val="thaiDistribute"/>
        <w:rPr>
          <w:rFonts w:asciiTheme="majorBidi" w:eastAsia="AngsanaUPC-Bold" w:hAnsiTheme="majorBidi" w:cstheme="majorBidi"/>
          <w:b/>
          <w:bCs/>
          <w:sz w:val="32"/>
          <w:szCs w:val="32"/>
        </w:rPr>
      </w:pPr>
      <w:r w:rsidRPr="00910400">
        <w:rPr>
          <w:rFonts w:asciiTheme="majorBidi" w:eastAsia="AngsanaUPC-Bold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910400" w:rsidRDefault="00910400" w:rsidP="00910400">
      <w:pPr>
        <w:ind w:left="720"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>๑. สืบค้นและอธิบายการค้นหาความรู้ทางฟิสิกส์ประวัติความเป็นมา</w:t>
      </w:r>
      <w:r w:rsidRPr="00910400">
        <w:rPr>
          <w:rFonts w:asciiTheme="majorBidi" w:eastAsia="AngsanaUPC-Bold" w:hAnsiTheme="majorBidi" w:cstheme="majorBidi"/>
          <w:sz w:val="32"/>
          <w:szCs w:val="32"/>
          <w:cs/>
        </w:rPr>
        <w:tab/>
        <w:t>รวมทั้งพัฒนาการของ หลักการและแนวคิดทางฟิสิกส์ที่มีผลต่อการแสวงหาความรู้ใหม่และการพัฒนาเทคโนโลยี</w:t>
      </w:r>
    </w:p>
    <w:p w:rsidR="00C64E43" w:rsidRDefault="00910400" w:rsidP="00910400">
      <w:pPr>
        <w:ind w:left="720" w:right="-38"/>
        <w:jc w:val="thaiDistribute"/>
        <w:rPr>
          <w:rFonts w:asciiTheme="majorBidi" w:eastAsia="AngsanaUPC-Bold" w:hAnsiTheme="majorBidi"/>
          <w:sz w:val="32"/>
          <w:szCs w:val="32"/>
        </w:rPr>
      </w:pPr>
      <w:r>
        <w:rPr>
          <w:rFonts w:asciiTheme="majorBidi" w:eastAsia="AngsanaUPC-Bold" w:hAnsiTheme="majorBidi"/>
          <w:sz w:val="32"/>
          <w:szCs w:val="32"/>
          <w:cs/>
        </w:rPr>
        <w:t>๒.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>
        <w:rPr>
          <w:rFonts w:asciiTheme="majorBidi" w:eastAsia="AngsanaUPC-Bold" w:hAnsiTheme="majorBidi"/>
          <w:sz w:val="32"/>
          <w:szCs w:val="32"/>
          <w:cs/>
        </w:rPr>
        <w:t>วัด</w:t>
      </w:r>
      <w:r w:rsidRPr="00910400">
        <w:rPr>
          <w:rFonts w:asciiTheme="majorBidi" w:eastAsia="AngsanaUPC-Bold" w:hAnsiTheme="majorBidi"/>
          <w:sz w:val="32"/>
          <w:szCs w:val="32"/>
          <w:cs/>
        </w:rPr>
        <w:t>แล</w:t>
      </w:r>
      <w:r>
        <w:rPr>
          <w:rFonts w:asciiTheme="majorBidi" w:eastAsia="AngsanaUPC-Bold" w:hAnsiTheme="majorBidi"/>
          <w:sz w:val="32"/>
          <w:szCs w:val="32"/>
          <w:cs/>
        </w:rPr>
        <w:t>ะรายงานผลการวัดปริมาณทางฟิสิกส์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>
        <w:rPr>
          <w:rFonts w:asciiTheme="majorBidi" w:eastAsia="AngsanaUPC-Bold" w:hAnsiTheme="majorBidi"/>
          <w:sz w:val="32"/>
          <w:szCs w:val="32"/>
          <w:cs/>
        </w:rPr>
        <w:t>ได้ถูกต้องเหมาะสม</w:t>
      </w:r>
      <w:r w:rsidRPr="00910400">
        <w:rPr>
          <w:rFonts w:asciiTheme="majorBidi" w:eastAsia="AngsanaUPC-Bold" w:hAnsiTheme="majorBidi"/>
          <w:sz w:val="32"/>
          <w:szCs w:val="32"/>
          <w:cs/>
        </w:rPr>
        <w:t>โดยนำความคลาดเคลื่อน</w:t>
      </w:r>
      <w:r w:rsidRPr="00910400">
        <w:rPr>
          <w:rFonts w:asciiTheme="majorBidi" w:eastAsia="AngsanaUPC-Bold" w:hAnsiTheme="majorBidi"/>
          <w:sz w:val="32"/>
          <w:szCs w:val="32"/>
          <w:cs/>
        </w:rPr>
        <w:tab/>
      </w:r>
      <w:r>
        <w:rPr>
          <w:rFonts w:asciiTheme="majorBidi" w:eastAsia="AngsanaUPC-Bold" w:hAnsiTheme="majorBidi"/>
          <w:sz w:val="32"/>
          <w:szCs w:val="32"/>
          <w:cs/>
        </w:rPr>
        <w:t>ในการวัดมาพิจารณาในการนำเสนอผล</w:t>
      </w:r>
      <w:r w:rsidRPr="00910400">
        <w:rPr>
          <w:rFonts w:asciiTheme="majorBidi" w:eastAsia="AngsanaUPC-Bold" w:hAnsiTheme="majorBidi"/>
          <w:sz w:val="32"/>
          <w:szCs w:val="32"/>
          <w:cs/>
        </w:rPr>
        <w:t>รวม</w:t>
      </w:r>
      <w:r>
        <w:rPr>
          <w:rFonts w:asciiTheme="majorBidi" w:eastAsia="AngsanaUPC-Bold" w:hAnsiTheme="majorBidi"/>
          <w:sz w:val="32"/>
          <w:szCs w:val="32"/>
          <w:cs/>
        </w:rPr>
        <w:t>ทั้ง แสดงผลการทดลองในรูปของกราฟ</w:t>
      </w:r>
      <w:r w:rsidRPr="00910400">
        <w:rPr>
          <w:rFonts w:asciiTheme="majorBidi" w:eastAsia="AngsanaUPC-Bold" w:hAnsiTheme="majorBidi"/>
          <w:sz w:val="32"/>
          <w:szCs w:val="32"/>
          <w:cs/>
        </w:rPr>
        <w:t>วิเคราะห์ และแปลความหมายจากกราฟเส้นตรง</w:t>
      </w:r>
    </w:p>
    <w:p w:rsidR="00C64E43" w:rsidRDefault="00C64E43" w:rsidP="00910400">
      <w:pPr>
        <w:ind w:left="720" w:right="-38"/>
        <w:jc w:val="thaiDistribute"/>
        <w:rPr>
          <w:rFonts w:asciiTheme="majorBidi" w:eastAsia="AngsanaUPC-Bold" w:hAnsiTheme="majorBidi"/>
          <w:sz w:val="32"/>
          <w:szCs w:val="32"/>
        </w:rPr>
      </w:pPr>
      <w:r>
        <w:rPr>
          <w:rFonts w:asciiTheme="majorBidi" w:eastAsia="AngsanaUPC-Bold" w:hAnsiTheme="majorBidi"/>
          <w:sz w:val="32"/>
          <w:szCs w:val="32"/>
          <w:cs/>
        </w:rPr>
        <w:t>๓.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>
        <w:rPr>
          <w:rFonts w:asciiTheme="majorBidi" w:eastAsia="AngsanaUPC-Bold" w:hAnsiTheme="majorBidi"/>
          <w:sz w:val="32"/>
          <w:szCs w:val="32"/>
          <w:cs/>
        </w:rPr>
        <w:t>ทดลอง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 w:rsidRPr="00C64E43">
        <w:rPr>
          <w:rFonts w:asciiTheme="majorBidi" w:eastAsia="AngsanaUPC-Bold" w:hAnsiTheme="majorBidi"/>
          <w:sz w:val="32"/>
          <w:szCs w:val="32"/>
          <w:cs/>
        </w:rPr>
        <w:t>และอธ</w:t>
      </w:r>
      <w:r>
        <w:rPr>
          <w:rFonts w:asciiTheme="majorBidi" w:eastAsia="AngsanaUPC-Bold" w:hAnsiTheme="majorBidi"/>
          <w:sz w:val="32"/>
          <w:szCs w:val="32"/>
          <w:cs/>
        </w:rPr>
        <w:t>ิบายความสัมพันธ์ระหว่าง ตำแหน่งการกระจัด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>
        <w:rPr>
          <w:rFonts w:asciiTheme="majorBidi" w:eastAsia="AngsanaUPC-Bold" w:hAnsiTheme="majorBidi"/>
          <w:sz w:val="32"/>
          <w:szCs w:val="32"/>
          <w:cs/>
        </w:rPr>
        <w:t>ความเร็ว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 w:rsidRPr="00C64E43">
        <w:rPr>
          <w:rFonts w:asciiTheme="majorBidi" w:eastAsia="AngsanaUPC-Bold" w:hAnsiTheme="majorBidi"/>
          <w:sz w:val="32"/>
          <w:szCs w:val="32"/>
          <w:cs/>
        </w:rPr>
        <w:t>และความเร่ง ของการเคลื่อนที่ของวัตถุในแนวตรงที่มีความเร่ง คงตัวจากกราฟและสมการ</w:t>
      </w:r>
      <w:r w:rsidRPr="00C64E43">
        <w:rPr>
          <w:rFonts w:asciiTheme="majorBidi" w:eastAsia="AngsanaUPC-Bold" w:hAnsiTheme="majorBidi"/>
          <w:sz w:val="32"/>
          <w:szCs w:val="32"/>
          <w:cs/>
        </w:rPr>
        <w:tab/>
        <w:t>รวมทั้งทด</w:t>
      </w:r>
      <w:r>
        <w:rPr>
          <w:rFonts w:asciiTheme="majorBidi" w:eastAsia="AngsanaUPC-Bold" w:hAnsiTheme="majorBidi"/>
          <w:sz w:val="32"/>
          <w:szCs w:val="32"/>
          <w:cs/>
        </w:rPr>
        <w:t>ลองหาค่า ความเร่งโน้มถ่วงของโลกและคำนวณปริมาณ ต่าง</w:t>
      </w:r>
      <w:r>
        <w:rPr>
          <w:rFonts w:asciiTheme="majorBidi" w:eastAsia="AngsanaUPC-Bold" w:hAnsiTheme="majorBidi"/>
          <w:sz w:val="32"/>
          <w:szCs w:val="32"/>
          <w:cs/>
        </w:rPr>
        <w:tab/>
        <w:t>ๆ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 w:rsidRPr="00C64E43">
        <w:rPr>
          <w:rFonts w:asciiTheme="majorBidi" w:eastAsia="AngsanaUPC-Bold" w:hAnsiTheme="majorBidi"/>
          <w:sz w:val="32"/>
          <w:szCs w:val="32"/>
          <w:cs/>
        </w:rPr>
        <w:t>ที่เกี่ยวข้อ</w:t>
      </w:r>
      <w:r>
        <w:rPr>
          <w:rFonts w:asciiTheme="majorBidi" w:eastAsia="AngsanaUPC-Bold" w:hAnsiTheme="majorBidi" w:hint="cs"/>
          <w:sz w:val="32"/>
          <w:szCs w:val="32"/>
          <w:cs/>
        </w:rPr>
        <w:t>ง</w:t>
      </w:r>
    </w:p>
    <w:p w:rsidR="00910400" w:rsidRDefault="00C64E43" w:rsidP="00C64E43">
      <w:pPr>
        <w:ind w:left="720" w:right="-38"/>
        <w:jc w:val="thaiDistribute"/>
        <w:rPr>
          <w:rFonts w:asciiTheme="majorBidi" w:eastAsia="AngsanaUPC-Bold" w:hAnsiTheme="majorBidi"/>
          <w:sz w:val="32"/>
          <w:szCs w:val="32"/>
        </w:rPr>
      </w:pPr>
      <w:r>
        <w:rPr>
          <w:rFonts w:asciiTheme="majorBidi" w:eastAsia="AngsanaUPC-Bold" w:hAnsiTheme="majorBidi"/>
          <w:sz w:val="32"/>
          <w:szCs w:val="32"/>
          <w:cs/>
        </w:rPr>
        <w:t>๔.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>
        <w:rPr>
          <w:rFonts w:asciiTheme="majorBidi" w:eastAsia="AngsanaUPC-Bold" w:hAnsiTheme="majorBidi"/>
          <w:sz w:val="32"/>
          <w:szCs w:val="32"/>
          <w:cs/>
        </w:rPr>
        <w:t>ทดลอง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 w:rsidRPr="00C64E43">
        <w:rPr>
          <w:rFonts w:asciiTheme="majorBidi" w:eastAsia="AngsanaUPC-Bold" w:hAnsiTheme="majorBidi"/>
          <w:sz w:val="32"/>
          <w:szCs w:val="32"/>
          <w:cs/>
        </w:rPr>
        <w:t>และอธิบายการหาแรงลัพธ์ของแรงสองแรงที่ทำมุมต่อกัน</w:t>
      </w:r>
      <w:r w:rsidR="00910400" w:rsidRPr="00910400">
        <w:rPr>
          <w:rFonts w:asciiTheme="majorBidi" w:eastAsia="AngsanaUPC-Bold" w:hAnsiTheme="majorBidi"/>
          <w:sz w:val="32"/>
          <w:szCs w:val="32"/>
          <w:cs/>
        </w:rPr>
        <w:tab/>
      </w:r>
    </w:p>
    <w:p w:rsidR="001C3D51" w:rsidRPr="00C64E43" w:rsidRDefault="001C3D51" w:rsidP="00C64E43">
      <w:pPr>
        <w:ind w:left="720" w:right="-38"/>
        <w:jc w:val="thaiDistribute"/>
        <w:rPr>
          <w:rFonts w:asciiTheme="majorBidi" w:eastAsia="AngsanaUPC-Bold" w:hAnsiTheme="majorBidi"/>
          <w:sz w:val="32"/>
          <w:szCs w:val="32"/>
        </w:rPr>
      </w:pPr>
      <w:r>
        <w:rPr>
          <w:rFonts w:asciiTheme="majorBidi" w:eastAsia="AngsanaUPC-Bold" w:hAnsiTheme="majorBidi"/>
          <w:sz w:val="32"/>
          <w:szCs w:val="32"/>
          <w:cs/>
        </w:rPr>
        <w:lastRenderedPageBreak/>
        <w:t>๕.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 w:rsidRPr="001C3D51">
        <w:rPr>
          <w:rFonts w:asciiTheme="majorBidi" w:eastAsia="AngsanaUPC-Bold" w:hAnsiTheme="majorBidi"/>
          <w:sz w:val="32"/>
          <w:szCs w:val="32"/>
          <w:cs/>
        </w:rPr>
        <w:t>เขียนแผ</w:t>
      </w:r>
      <w:r>
        <w:rPr>
          <w:rFonts w:asciiTheme="majorBidi" w:eastAsia="AngsanaUPC-Bold" w:hAnsiTheme="majorBidi"/>
          <w:sz w:val="32"/>
          <w:szCs w:val="32"/>
          <w:cs/>
        </w:rPr>
        <w:t>นภาพของแรงที่กระทำต่อวัตถุอิสระ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>
        <w:rPr>
          <w:rFonts w:asciiTheme="majorBidi" w:eastAsia="AngsanaUPC-Bold" w:hAnsiTheme="majorBidi"/>
          <w:sz w:val="32"/>
          <w:szCs w:val="32"/>
          <w:cs/>
        </w:rPr>
        <w:t>ทดลอง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 w:rsidRPr="001C3D51">
        <w:rPr>
          <w:rFonts w:asciiTheme="majorBidi" w:eastAsia="AngsanaUPC-Bold" w:hAnsiTheme="majorBidi"/>
          <w:sz w:val="32"/>
          <w:szCs w:val="32"/>
          <w:cs/>
        </w:rPr>
        <w:t>และอธิบายกฎการเคลื่อนที่ของนิวตัน และการใช</w:t>
      </w:r>
      <w:r>
        <w:rPr>
          <w:rFonts w:asciiTheme="majorBidi" w:eastAsia="AngsanaUPC-Bold" w:hAnsiTheme="majorBidi" w:hint="cs"/>
          <w:sz w:val="32"/>
          <w:szCs w:val="32"/>
          <w:cs/>
        </w:rPr>
        <w:t>้</w:t>
      </w:r>
      <w:r>
        <w:rPr>
          <w:rFonts w:asciiTheme="majorBidi" w:eastAsia="AngsanaUPC-Bold" w:hAnsiTheme="majorBidi"/>
          <w:sz w:val="32"/>
          <w:szCs w:val="32"/>
          <w:cs/>
        </w:rPr>
        <w:t>ก</w:t>
      </w:r>
      <w:r w:rsidRPr="001C3D51">
        <w:rPr>
          <w:rFonts w:asciiTheme="majorBidi" w:eastAsia="AngsanaUPC-Bold" w:hAnsiTheme="majorBidi"/>
          <w:sz w:val="32"/>
          <w:szCs w:val="32"/>
          <w:cs/>
        </w:rPr>
        <w:t>ฎการเคลอื่นท</w:t>
      </w:r>
      <w:r w:rsidR="00D944BC">
        <w:rPr>
          <w:rFonts w:asciiTheme="majorBidi" w:eastAsia="AngsanaUPC-Bold" w:hAnsiTheme="majorBidi" w:hint="cs"/>
          <w:sz w:val="32"/>
          <w:szCs w:val="32"/>
          <w:cs/>
        </w:rPr>
        <w:t>ี่</w:t>
      </w:r>
      <w:r w:rsidR="00D944BC">
        <w:rPr>
          <w:rFonts w:asciiTheme="majorBidi" w:eastAsia="AngsanaUPC-Bold" w:hAnsiTheme="majorBidi"/>
          <w:sz w:val="32"/>
          <w:szCs w:val="32"/>
          <w:cs/>
        </w:rPr>
        <w:t>ข</w:t>
      </w:r>
      <w:r w:rsidRPr="001C3D51">
        <w:rPr>
          <w:rFonts w:asciiTheme="majorBidi" w:eastAsia="AngsanaUPC-Bold" w:hAnsiTheme="majorBidi"/>
          <w:sz w:val="32"/>
          <w:szCs w:val="32"/>
          <w:cs/>
        </w:rPr>
        <w:t>องน</w:t>
      </w:r>
      <w:r w:rsidR="00D944BC">
        <w:rPr>
          <w:rFonts w:asciiTheme="majorBidi" w:eastAsia="AngsanaUPC-Bold" w:hAnsiTheme="majorBidi" w:hint="cs"/>
          <w:sz w:val="32"/>
          <w:szCs w:val="32"/>
          <w:cs/>
        </w:rPr>
        <w:t>ิ</w:t>
      </w:r>
      <w:r w:rsidR="00D944BC">
        <w:rPr>
          <w:rFonts w:asciiTheme="majorBidi" w:eastAsia="AngsanaUPC-Bold" w:hAnsiTheme="majorBidi"/>
          <w:sz w:val="32"/>
          <w:szCs w:val="32"/>
          <w:cs/>
        </w:rPr>
        <w:t>ว</w:t>
      </w:r>
      <w:r w:rsidRPr="001C3D51">
        <w:rPr>
          <w:rFonts w:asciiTheme="majorBidi" w:eastAsia="AngsanaUPC-Bold" w:hAnsiTheme="majorBidi"/>
          <w:sz w:val="32"/>
          <w:szCs w:val="32"/>
          <w:cs/>
        </w:rPr>
        <w:t>ต</w:t>
      </w:r>
      <w:r w:rsidR="00D944BC">
        <w:rPr>
          <w:rFonts w:asciiTheme="majorBidi" w:eastAsia="AngsanaUPC-Bold" w:hAnsiTheme="majorBidi" w:hint="cs"/>
          <w:sz w:val="32"/>
          <w:szCs w:val="32"/>
          <w:cs/>
        </w:rPr>
        <w:t>ั</w:t>
      </w:r>
      <w:r w:rsidR="00D944BC">
        <w:rPr>
          <w:rFonts w:asciiTheme="majorBidi" w:eastAsia="AngsanaUPC-Bold" w:hAnsiTheme="majorBidi"/>
          <w:sz w:val="32"/>
          <w:szCs w:val="32"/>
          <w:cs/>
        </w:rPr>
        <w:t>น</w:t>
      </w:r>
      <w:r>
        <w:rPr>
          <w:rFonts w:asciiTheme="majorBidi" w:eastAsia="AngsanaUPC-Bold" w:hAnsiTheme="majorBidi"/>
          <w:sz w:val="32"/>
          <w:szCs w:val="32"/>
          <w:cs/>
        </w:rPr>
        <w:t>ก</w:t>
      </w:r>
      <w:r w:rsidR="00D944BC">
        <w:rPr>
          <w:rFonts w:asciiTheme="majorBidi" w:eastAsia="AngsanaUPC-Bold" w:hAnsiTheme="majorBidi" w:hint="cs"/>
          <w:sz w:val="32"/>
          <w:szCs w:val="32"/>
          <w:cs/>
        </w:rPr>
        <w:t>ั</w:t>
      </w:r>
      <w:r w:rsidR="00D944BC">
        <w:rPr>
          <w:rFonts w:asciiTheme="majorBidi" w:eastAsia="AngsanaUPC-Bold" w:hAnsiTheme="majorBidi"/>
          <w:sz w:val="32"/>
          <w:szCs w:val="32"/>
          <w:cs/>
        </w:rPr>
        <w:t>บสภาพการ</w:t>
      </w:r>
      <w:r>
        <w:rPr>
          <w:rFonts w:asciiTheme="majorBidi" w:eastAsia="AngsanaUPC-Bold" w:hAnsiTheme="majorBidi"/>
          <w:sz w:val="32"/>
          <w:szCs w:val="32"/>
          <w:cs/>
        </w:rPr>
        <w:t>เคลื่อนที่ของวัตถุรวมทั้งคำนวณปริมาณต่าง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>
        <w:rPr>
          <w:rFonts w:asciiTheme="majorBidi" w:eastAsia="AngsanaUPC-Bold" w:hAnsiTheme="majorBidi"/>
          <w:sz w:val="32"/>
          <w:szCs w:val="32"/>
          <w:cs/>
        </w:rPr>
        <w:t>ๆ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 w:rsidRPr="001C3D51">
        <w:rPr>
          <w:rFonts w:asciiTheme="majorBidi" w:eastAsia="AngsanaUPC-Bold" w:hAnsiTheme="majorBidi"/>
          <w:sz w:val="32"/>
          <w:szCs w:val="32"/>
          <w:cs/>
        </w:rPr>
        <w:t>ที่เกี่ยวข้อง</w:t>
      </w:r>
      <w:r w:rsidRPr="001C3D51">
        <w:rPr>
          <w:rFonts w:asciiTheme="majorBidi" w:eastAsia="AngsanaUPC-Bold" w:hAnsiTheme="majorBidi"/>
          <w:sz w:val="32"/>
          <w:szCs w:val="32"/>
          <w:cs/>
        </w:rPr>
        <w:tab/>
      </w:r>
    </w:p>
    <w:p w:rsidR="00641B28" w:rsidRDefault="00C13AE5" w:rsidP="00C13AE5">
      <w:pPr>
        <w:ind w:left="720" w:right="-38"/>
        <w:jc w:val="thaiDistribute"/>
        <w:rPr>
          <w:rFonts w:asciiTheme="majorBidi" w:eastAsia="AngsanaUPC-Bold" w:hAnsiTheme="majorBidi"/>
          <w:sz w:val="32"/>
          <w:szCs w:val="32"/>
        </w:rPr>
      </w:pPr>
      <w:r>
        <w:rPr>
          <w:rFonts w:asciiTheme="majorBidi" w:eastAsia="AngsanaUPC-Bold" w:hAnsiTheme="majorBidi"/>
          <w:sz w:val="32"/>
          <w:szCs w:val="32"/>
          <w:cs/>
        </w:rPr>
        <w:t>๖.</w:t>
      </w:r>
      <w:r>
        <w:rPr>
          <w:rFonts w:asciiTheme="majorBidi" w:eastAsia="AngsanaUPC-Bold" w:hAnsiTheme="majorBidi"/>
          <w:sz w:val="32"/>
          <w:szCs w:val="32"/>
        </w:rPr>
        <w:t xml:space="preserve"> </w:t>
      </w:r>
      <w:r w:rsidRPr="00C13AE5">
        <w:rPr>
          <w:rFonts w:asciiTheme="majorBidi" w:eastAsia="AngsanaUPC-Bold" w:hAnsiTheme="majorBidi"/>
          <w:sz w:val="32"/>
          <w:szCs w:val="32"/>
          <w:cs/>
        </w:rPr>
        <w:t>อ</w:t>
      </w:r>
      <w:r>
        <w:rPr>
          <w:rFonts w:asciiTheme="majorBidi" w:eastAsia="AngsanaUPC-Bold" w:hAnsiTheme="majorBidi"/>
          <w:sz w:val="32"/>
          <w:szCs w:val="32"/>
          <w:cs/>
        </w:rPr>
        <w:t>ธิบายกฎความโน้มถ่วงสากลและผลของ</w:t>
      </w:r>
      <w:r>
        <w:rPr>
          <w:rFonts w:asciiTheme="majorBidi" w:eastAsia="AngsanaUPC-Bold" w:hAnsiTheme="majorBidi"/>
          <w:sz w:val="32"/>
          <w:szCs w:val="32"/>
        </w:rPr>
        <w:t xml:space="preserve"> </w:t>
      </w:r>
      <w:r w:rsidRPr="00C13AE5">
        <w:rPr>
          <w:rFonts w:asciiTheme="majorBidi" w:eastAsia="AngsanaUPC-Bold" w:hAnsiTheme="majorBidi"/>
          <w:sz w:val="32"/>
          <w:szCs w:val="32"/>
          <w:cs/>
        </w:rPr>
        <w:t>สนามโน้มถ่ว</w:t>
      </w:r>
      <w:r>
        <w:rPr>
          <w:rFonts w:asciiTheme="majorBidi" w:eastAsia="AngsanaUPC-Bold" w:hAnsiTheme="majorBidi"/>
          <w:sz w:val="32"/>
          <w:szCs w:val="32"/>
          <w:cs/>
        </w:rPr>
        <w:t>งที่ทำให้วัตถุมีน้ำหนัก</w:t>
      </w:r>
      <w:r w:rsidRPr="00C13AE5">
        <w:rPr>
          <w:rFonts w:asciiTheme="majorBidi" w:eastAsia="AngsanaUPC-Bold" w:hAnsiTheme="majorBidi"/>
          <w:sz w:val="32"/>
          <w:szCs w:val="32"/>
          <w:cs/>
        </w:rPr>
        <w:t>รวมทั้ง คำนวณปริมาณต่าง</w:t>
      </w:r>
      <w:r>
        <w:rPr>
          <w:rFonts w:asciiTheme="majorBidi" w:eastAsia="AngsanaUPC-Bold" w:hAnsiTheme="majorBidi" w:hint="cs"/>
          <w:sz w:val="32"/>
          <w:szCs w:val="32"/>
          <w:cs/>
        </w:rPr>
        <w:t>ๆ</w:t>
      </w:r>
      <w:r w:rsidR="00B17E32"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 w:rsidRPr="00C13AE5">
        <w:rPr>
          <w:rFonts w:asciiTheme="majorBidi" w:eastAsia="AngsanaUPC-Bold" w:hAnsiTheme="majorBidi"/>
          <w:sz w:val="32"/>
          <w:szCs w:val="32"/>
          <w:cs/>
        </w:rPr>
        <w:t>ที่เกี่ยวข้อ</w:t>
      </w:r>
      <w:r>
        <w:rPr>
          <w:rFonts w:asciiTheme="majorBidi" w:eastAsia="AngsanaUPC-Bold" w:hAnsiTheme="majorBidi" w:hint="cs"/>
          <w:sz w:val="32"/>
          <w:szCs w:val="32"/>
          <w:cs/>
        </w:rPr>
        <w:t>ง</w:t>
      </w:r>
    </w:p>
    <w:p w:rsidR="00C13AE5" w:rsidRDefault="000A6CA4" w:rsidP="000A6CA4">
      <w:pPr>
        <w:ind w:left="720" w:right="-38"/>
        <w:jc w:val="thaiDistribute"/>
        <w:rPr>
          <w:rFonts w:asciiTheme="majorBidi" w:eastAsia="AngsanaUPC-Bold" w:hAnsiTheme="majorBidi"/>
          <w:sz w:val="32"/>
          <w:szCs w:val="32"/>
        </w:rPr>
      </w:pPr>
      <w:r>
        <w:rPr>
          <w:rFonts w:asciiTheme="majorBidi" w:eastAsia="AngsanaUPC-Bold" w:hAnsiTheme="majorBidi"/>
          <w:sz w:val="32"/>
          <w:szCs w:val="32"/>
          <w:cs/>
        </w:rPr>
        <w:t>๗.วิเคราะห์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>
        <w:rPr>
          <w:rFonts w:asciiTheme="majorBidi" w:eastAsia="AngsanaUPC-Bold" w:hAnsiTheme="majorBidi"/>
          <w:sz w:val="32"/>
          <w:szCs w:val="32"/>
          <w:cs/>
        </w:rPr>
        <w:t>อธิบาย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 w:rsidRPr="000A6CA4">
        <w:rPr>
          <w:rFonts w:asciiTheme="majorBidi" w:eastAsia="AngsanaUPC-Bold" w:hAnsiTheme="majorBidi"/>
          <w:sz w:val="32"/>
          <w:szCs w:val="32"/>
          <w:cs/>
        </w:rPr>
        <w:t>และคำนวณแรงเสียดทาน ร</w:t>
      </w:r>
      <w:r>
        <w:rPr>
          <w:rFonts w:asciiTheme="majorBidi" w:eastAsia="AngsanaUPC-Bold" w:hAnsiTheme="majorBidi"/>
          <w:sz w:val="32"/>
          <w:szCs w:val="32"/>
          <w:cs/>
        </w:rPr>
        <w:t>ะหว่างผิวสัมผัสของวัตถุคู่หนึ่ง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>
        <w:rPr>
          <w:rFonts w:asciiTheme="majorBidi" w:eastAsia="AngsanaUPC-Bold" w:hAnsiTheme="majorBidi"/>
          <w:sz w:val="32"/>
          <w:szCs w:val="32"/>
          <w:cs/>
        </w:rPr>
        <w:t>ๆ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 w:rsidRPr="000A6CA4">
        <w:rPr>
          <w:rFonts w:asciiTheme="majorBidi" w:eastAsia="AngsanaUPC-Bold" w:hAnsiTheme="majorBidi"/>
          <w:sz w:val="32"/>
          <w:szCs w:val="32"/>
          <w:cs/>
        </w:rPr>
        <w:t>ในกรณีที่ว</w:t>
      </w:r>
      <w:r>
        <w:rPr>
          <w:rFonts w:asciiTheme="majorBidi" w:eastAsia="AngsanaUPC-Bold" w:hAnsiTheme="majorBidi"/>
          <w:sz w:val="32"/>
          <w:szCs w:val="32"/>
          <w:cs/>
        </w:rPr>
        <w:t>ัตถุ หยุดนิ่งและวัตถุเคลื่อนที่</w:t>
      </w:r>
      <w:r w:rsidRPr="000A6CA4">
        <w:rPr>
          <w:rFonts w:asciiTheme="majorBidi" w:eastAsia="AngsanaUPC-Bold" w:hAnsiTheme="majorBidi"/>
          <w:sz w:val="32"/>
          <w:szCs w:val="32"/>
          <w:cs/>
        </w:rPr>
        <w:t>รวมทั้งทดลองหา สัมประสิทธิ์ความเสียดทานระหว่างผิวสัมผัส</w:t>
      </w:r>
      <w:r w:rsidRPr="000A6CA4">
        <w:rPr>
          <w:rFonts w:asciiTheme="majorBidi" w:eastAsia="AngsanaUPC-Bold" w:hAnsiTheme="majorBidi"/>
          <w:sz w:val="32"/>
          <w:szCs w:val="32"/>
          <w:cs/>
        </w:rPr>
        <w:tab/>
        <w:t>ของว</w:t>
      </w:r>
      <w:r>
        <w:rPr>
          <w:rFonts w:asciiTheme="majorBidi" w:eastAsia="AngsanaUPC-Bold" w:hAnsiTheme="majorBidi" w:hint="cs"/>
          <w:sz w:val="32"/>
          <w:szCs w:val="32"/>
          <w:cs/>
        </w:rPr>
        <w:t>ั</w:t>
      </w:r>
      <w:r>
        <w:rPr>
          <w:rFonts w:asciiTheme="majorBidi" w:eastAsia="AngsanaUPC-Bold" w:hAnsiTheme="majorBidi"/>
          <w:sz w:val="32"/>
          <w:szCs w:val="32"/>
          <w:cs/>
        </w:rPr>
        <w:t>ต</w:t>
      </w:r>
      <w:r w:rsidRPr="000A6CA4">
        <w:rPr>
          <w:rFonts w:asciiTheme="majorBidi" w:eastAsia="AngsanaUPC-Bold" w:hAnsiTheme="majorBidi"/>
          <w:sz w:val="32"/>
          <w:szCs w:val="32"/>
          <w:cs/>
        </w:rPr>
        <w:t>ถ</w:t>
      </w:r>
      <w:r>
        <w:rPr>
          <w:rFonts w:asciiTheme="majorBidi" w:eastAsia="AngsanaUPC-Bold" w:hAnsiTheme="majorBidi" w:hint="cs"/>
          <w:sz w:val="32"/>
          <w:szCs w:val="32"/>
          <w:cs/>
        </w:rPr>
        <w:t>ุ</w:t>
      </w:r>
      <w:r>
        <w:rPr>
          <w:rFonts w:asciiTheme="majorBidi" w:eastAsia="AngsanaUPC-Bold" w:hAnsiTheme="majorBidi"/>
          <w:sz w:val="32"/>
          <w:szCs w:val="32"/>
          <w:cs/>
        </w:rPr>
        <w:t>ค</w:t>
      </w:r>
      <w:r>
        <w:rPr>
          <w:rFonts w:asciiTheme="majorBidi" w:eastAsia="AngsanaUPC-Bold" w:hAnsiTheme="majorBidi" w:hint="cs"/>
          <w:sz w:val="32"/>
          <w:szCs w:val="32"/>
          <w:cs/>
        </w:rPr>
        <w:t>ู่</w:t>
      </w:r>
      <w:r>
        <w:rPr>
          <w:rFonts w:asciiTheme="majorBidi" w:eastAsia="AngsanaUPC-Bold" w:hAnsiTheme="majorBidi"/>
          <w:sz w:val="32"/>
          <w:szCs w:val="32"/>
          <w:cs/>
        </w:rPr>
        <w:t>ห</w:t>
      </w:r>
      <w:r w:rsidRPr="000A6CA4">
        <w:rPr>
          <w:rFonts w:asciiTheme="majorBidi" w:eastAsia="AngsanaUPC-Bold" w:hAnsiTheme="majorBidi"/>
          <w:sz w:val="32"/>
          <w:szCs w:val="32"/>
          <w:cs/>
        </w:rPr>
        <w:t>น</w:t>
      </w:r>
      <w:r>
        <w:rPr>
          <w:rFonts w:asciiTheme="majorBidi" w:eastAsia="AngsanaUPC-Bold" w:hAnsiTheme="majorBidi" w:hint="cs"/>
          <w:sz w:val="32"/>
          <w:szCs w:val="32"/>
          <w:cs/>
        </w:rPr>
        <w:t>ึ่</w:t>
      </w:r>
      <w:r>
        <w:rPr>
          <w:rFonts w:asciiTheme="majorBidi" w:eastAsia="AngsanaUPC-Bold" w:hAnsiTheme="majorBidi"/>
          <w:sz w:val="32"/>
          <w:szCs w:val="32"/>
          <w:cs/>
        </w:rPr>
        <w:t>ง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</w:t>
      </w:r>
      <w:r w:rsidRPr="000A6CA4">
        <w:rPr>
          <w:rFonts w:asciiTheme="majorBidi" w:eastAsia="AngsanaUPC-Bold" w:hAnsiTheme="majorBidi"/>
          <w:sz w:val="32"/>
          <w:szCs w:val="32"/>
          <w:cs/>
        </w:rPr>
        <w:t>ๆ</w:t>
      </w:r>
      <w:r>
        <w:rPr>
          <w:rFonts w:asciiTheme="majorBidi" w:eastAsia="AngsanaUPC-Bold" w:hAnsiTheme="majorBidi" w:hint="cs"/>
          <w:sz w:val="32"/>
          <w:szCs w:val="32"/>
          <w:cs/>
        </w:rPr>
        <w:t xml:space="preserve">  </w:t>
      </w:r>
      <w:r>
        <w:rPr>
          <w:rFonts w:asciiTheme="majorBidi" w:eastAsia="AngsanaUPC-Bold" w:hAnsiTheme="majorBidi"/>
          <w:sz w:val="32"/>
          <w:szCs w:val="32"/>
          <w:cs/>
        </w:rPr>
        <w:t>และน</w:t>
      </w:r>
      <w:r>
        <w:rPr>
          <w:rFonts w:asciiTheme="majorBidi" w:eastAsia="AngsanaUPC-Bold" w:hAnsiTheme="majorBidi" w:hint="cs"/>
          <w:sz w:val="32"/>
          <w:szCs w:val="32"/>
          <w:cs/>
        </w:rPr>
        <w:t>ำ</w:t>
      </w:r>
      <w:r w:rsidRPr="000A6CA4">
        <w:rPr>
          <w:rFonts w:asciiTheme="majorBidi" w:eastAsia="AngsanaUPC-Bold" w:hAnsiTheme="majorBidi"/>
          <w:sz w:val="32"/>
          <w:szCs w:val="32"/>
          <w:cs/>
        </w:rPr>
        <w:t>ความร</w:t>
      </w:r>
      <w:r>
        <w:rPr>
          <w:rFonts w:asciiTheme="majorBidi" w:eastAsia="AngsanaUPC-Bold" w:hAnsiTheme="majorBidi" w:hint="cs"/>
          <w:sz w:val="32"/>
          <w:szCs w:val="32"/>
          <w:cs/>
        </w:rPr>
        <w:t>ู้</w:t>
      </w:r>
      <w:r>
        <w:rPr>
          <w:rFonts w:asciiTheme="majorBidi" w:eastAsia="AngsanaUPC-Bold" w:hAnsiTheme="majorBidi"/>
          <w:sz w:val="32"/>
          <w:szCs w:val="32"/>
          <w:cs/>
        </w:rPr>
        <w:t>เ</w:t>
      </w:r>
      <w:r w:rsidRPr="000A6CA4">
        <w:rPr>
          <w:rFonts w:asciiTheme="majorBidi" w:eastAsia="AngsanaUPC-Bold" w:hAnsiTheme="majorBidi"/>
          <w:sz w:val="32"/>
          <w:szCs w:val="32"/>
          <w:cs/>
        </w:rPr>
        <w:t>ร</w:t>
      </w:r>
      <w:r>
        <w:rPr>
          <w:rFonts w:asciiTheme="majorBidi" w:eastAsia="AngsanaUPC-Bold" w:hAnsiTheme="majorBidi" w:hint="cs"/>
          <w:sz w:val="32"/>
          <w:szCs w:val="32"/>
          <w:cs/>
        </w:rPr>
        <w:t>ื่</w:t>
      </w:r>
      <w:r>
        <w:rPr>
          <w:rFonts w:asciiTheme="majorBidi" w:eastAsia="AngsanaUPC-Bold" w:hAnsiTheme="majorBidi"/>
          <w:sz w:val="32"/>
          <w:szCs w:val="32"/>
          <w:cs/>
        </w:rPr>
        <w:t>อ</w:t>
      </w:r>
      <w:r w:rsidRPr="000A6CA4">
        <w:rPr>
          <w:rFonts w:asciiTheme="majorBidi" w:eastAsia="AngsanaUPC-Bold" w:hAnsiTheme="majorBidi"/>
          <w:sz w:val="32"/>
          <w:szCs w:val="32"/>
          <w:cs/>
        </w:rPr>
        <w:t>งแรงเส</w:t>
      </w:r>
      <w:r>
        <w:rPr>
          <w:rFonts w:asciiTheme="majorBidi" w:eastAsia="AngsanaUPC-Bold" w:hAnsiTheme="majorBidi" w:hint="cs"/>
          <w:sz w:val="32"/>
          <w:szCs w:val="32"/>
          <w:cs/>
        </w:rPr>
        <w:t>ี</w:t>
      </w:r>
      <w:r>
        <w:rPr>
          <w:rFonts w:asciiTheme="majorBidi" w:eastAsia="AngsanaUPC-Bold" w:hAnsiTheme="majorBidi"/>
          <w:sz w:val="32"/>
          <w:szCs w:val="32"/>
          <w:cs/>
        </w:rPr>
        <w:t>ย</w:t>
      </w:r>
      <w:r w:rsidRPr="000A6CA4">
        <w:rPr>
          <w:rFonts w:asciiTheme="majorBidi" w:eastAsia="AngsanaUPC-Bold" w:hAnsiTheme="majorBidi"/>
          <w:sz w:val="32"/>
          <w:szCs w:val="32"/>
          <w:cs/>
        </w:rPr>
        <w:t>ดทานไปใช้ในชีวิตประจำวัน</w:t>
      </w:r>
      <w:r w:rsidRPr="000A6CA4">
        <w:rPr>
          <w:rFonts w:asciiTheme="majorBidi" w:eastAsia="AngsanaUPC-Bold" w:hAnsiTheme="majorBidi"/>
          <w:sz w:val="32"/>
          <w:szCs w:val="32"/>
          <w:cs/>
        </w:rPr>
        <w:tab/>
      </w:r>
    </w:p>
    <w:p w:rsidR="004330B8" w:rsidRPr="008D4D36" w:rsidRDefault="008D4D36" w:rsidP="004330B8">
      <w:pPr>
        <w:ind w:left="720" w:right="-38"/>
        <w:jc w:val="thaiDistribute"/>
        <w:rPr>
          <w:rFonts w:asciiTheme="majorBidi" w:eastAsia="AngsanaUPC-Bold" w:hAnsiTheme="majorBidi" w:cstheme="majorBidi"/>
          <w:b/>
          <w:bCs/>
          <w:sz w:val="32"/>
          <w:szCs w:val="32"/>
        </w:rPr>
      </w:pPr>
      <w:r w:rsidRPr="008D4D36">
        <w:rPr>
          <w:rFonts w:asciiTheme="majorBidi" w:eastAsia="AngsanaUPC-Bold" w:hAnsiTheme="majorBidi" w:hint="cs"/>
          <w:b/>
          <w:bCs/>
          <w:sz w:val="32"/>
          <w:szCs w:val="32"/>
          <w:cs/>
        </w:rPr>
        <w:t>รวม ๗ ผลการเรียนรู้</w:t>
      </w:r>
      <w:r w:rsidR="004330B8" w:rsidRPr="008D4D36">
        <w:rPr>
          <w:rFonts w:asciiTheme="majorBidi" w:eastAsia="AngsanaUPC-Bold" w:hAnsiTheme="majorBidi"/>
          <w:b/>
          <w:bCs/>
          <w:sz w:val="32"/>
          <w:szCs w:val="32"/>
          <w:cs/>
        </w:rPr>
        <w:tab/>
      </w:r>
      <w:r w:rsidR="004330B8" w:rsidRPr="008D4D36">
        <w:rPr>
          <w:rFonts w:asciiTheme="majorBidi" w:eastAsia="AngsanaUPC-Bold" w:hAnsiTheme="majorBidi"/>
          <w:b/>
          <w:bCs/>
          <w:sz w:val="32"/>
          <w:szCs w:val="32"/>
          <w:cs/>
        </w:rPr>
        <w:tab/>
      </w:r>
      <w:r w:rsidR="004330B8" w:rsidRPr="008D4D36">
        <w:rPr>
          <w:rFonts w:asciiTheme="majorBidi" w:eastAsia="AngsanaUPC-Bold" w:hAnsiTheme="majorBidi"/>
          <w:b/>
          <w:bCs/>
          <w:sz w:val="32"/>
          <w:szCs w:val="32"/>
          <w:cs/>
        </w:rPr>
        <w:tab/>
      </w:r>
      <w:r w:rsidR="004330B8" w:rsidRPr="008D4D36">
        <w:rPr>
          <w:rFonts w:asciiTheme="majorBidi" w:eastAsia="AngsanaUPC-Bold" w:hAnsiTheme="majorBidi"/>
          <w:b/>
          <w:bCs/>
          <w:sz w:val="32"/>
          <w:szCs w:val="32"/>
          <w:cs/>
        </w:rPr>
        <w:tab/>
      </w:r>
    </w:p>
    <w:p w:rsidR="00641B28" w:rsidRPr="00910400" w:rsidRDefault="00641B28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641B28" w:rsidRPr="00910400" w:rsidRDefault="00641B28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641B28" w:rsidRPr="00910400" w:rsidRDefault="00641B28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641B28" w:rsidRPr="00910400" w:rsidRDefault="00641B28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641B28" w:rsidRPr="00910400" w:rsidRDefault="00641B28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641B28" w:rsidRPr="00910400" w:rsidRDefault="00641B28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641B28" w:rsidRPr="00910400" w:rsidRDefault="00641B28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5D4863" w:rsidRPr="00910400" w:rsidRDefault="005D4863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5D4863" w:rsidRPr="00910400" w:rsidRDefault="005D4863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5D4863" w:rsidRPr="00910400" w:rsidRDefault="005D4863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5D4863" w:rsidRPr="00910400" w:rsidRDefault="005D4863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</w:rPr>
      </w:pPr>
    </w:p>
    <w:p w:rsidR="005D4863" w:rsidRPr="00910400" w:rsidRDefault="005D4863" w:rsidP="004620D8">
      <w:pPr>
        <w:ind w:right="-38"/>
        <w:jc w:val="thaiDistribute"/>
        <w:rPr>
          <w:rFonts w:asciiTheme="majorBidi" w:eastAsia="AngsanaUPC-Bold" w:hAnsiTheme="majorBidi" w:cstheme="majorBidi"/>
          <w:sz w:val="32"/>
          <w:szCs w:val="32"/>
          <w:cs/>
        </w:rPr>
      </w:pPr>
    </w:p>
    <w:p w:rsidR="00AF635D" w:rsidRDefault="00AF635D" w:rsidP="00AF635D">
      <w:pPr>
        <w:rPr>
          <w:rFonts w:asciiTheme="majorBidi" w:hAnsiTheme="majorBidi" w:cstheme="majorBidi"/>
          <w:sz w:val="32"/>
          <w:szCs w:val="32"/>
        </w:rPr>
      </w:pPr>
    </w:p>
    <w:p w:rsidR="00C13AE5" w:rsidRDefault="00C13AE5" w:rsidP="00AF635D">
      <w:pPr>
        <w:rPr>
          <w:rFonts w:asciiTheme="majorBidi" w:hAnsiTheme="majorBidi" w:cstheme="majorBidi"/>
          <w:sz w:val="32"/>
          <w:szCs w:val="32"/>
        </w:rPr>
      </w:pPr>
    </w:p>
    <w:p w:rsidR="00C13AE5" w:rsidRDefault="00C13AE5" w:rsidP="00AF635D">
      <w:pPr>
        <w:rPr>
          <w:rFonts w:asciiTheme="majorBidi" w:hAnsiTheme="majorBidi" w:cstheme="majorBidi"/>
          <w:sz w:val="32"/>
          <w:szCs w:val="32"/>
        </w:rPr>
      </w:pPr>
    </w:p>
    <w:p w:rsidR="00C13AE5" w:rsidRDefault="00C13AE5" w:rsidP="00AF635D">
      <w:pPr>
        <w:rPr>
          <w:rFonts w:asciiTheme="majorBidi" w:hAnsiTheme="majorBidi" w:cstheme="majorBidi"/>
          <w:sz w:val="32"/>
          <w:szCs w:val="32"/>
        </w:rPr>
      </w:pPr>
    </w:p>
    <w:p w:rsidR="00C85223" w:rsidRDefault="00C85223" w:rsidP="00AF635D">
      <w:pPr>
        <w:rPr>
          <w:rFonts w:asciiTheme="majorBidi" w:hAnsiTheme="majorBidi" w:cstheme="majorBidi"/>
          <w:sz w:val="32"/>
          <w:szCs w:val="32"/>
        </w:rPr>
      </w:pPr>
    </w:p>
    <w:p w:rsidR="00C85223" w:rsidRDefault="00C85223" w:rsidP="00AF635D">
      <w:pPr>
        <w:rPr>
          <w:rFonts w:asciiTheme="majorBidi" w:hAnsiTheme="majorBidi" w:cstheme="majorBidi"/>
          <w:sz w:val="32"/>
          <w:szCs w:val="32"/>
        </w:rPr>
      </w:pPr>
    </w:p>
    <w:p w:rsidR="00C85223" w:rsidRDefault="00C85223" w:rsidP="00AF635D">
      <w:pPr>
        <w:rPr>
          <w:rFonts w:asciiTheme="majorBidi" w:hAnsiTheme="majorBidi" w:cstheme="majorBidi"/>
          <w:sz w:val="32"/>
          <w:szCs w:val="32"/>
        </w:rPr>
      </w:pPr>
    </w:p>
    <w:p w:rsidR="00C85223" w:rsidRDefault="00C85223" w:rsidP="00AF635D">
      <w:pPr>
        <w:rPr>
          <w:rFonts w:asciiTheme="majorBidi" w:hAnsiTheme="majorBidi" w:cstheme="majorBidi"/>
          <w:sz w:val="32"/>
          <w:szCs w:val="32"/>
        </w:rPr>
      </w:pPr>
    </w:p>
    <w:p w:rsidR="00C85223" w:rsidRDefault="00C85223" w:rsidP="00AF635D">
      <w:pPr>
        <w:rPr>
          <w:rFonts w:asciiTheme="majorBidi" w:hAnsiTheme="majorBidi" w:cstheme="majorBidi"/>
          <w:sz w:val="32"/>
          <w:szCs w:val="32"/>
        </w:rPr>
      </w:pPr>
    </w:p>
    <w:p w:rsidR="00C85223" w:rsidRPr="00910400" w:rsidRDefault="00C85223" w:rsidP="00AF635D">
      <w:pPr>
        <w:rPr>
          <w:rFonts w:asciiTheme="majorBidi" w:hAnsiTheme="majorBidi" w:cstheme="majorBidi"/>
          <w:sz w:val="32"/>
          <w:szCs w:val="32"/>
        </w:rPr>
      </w:pPr>
    </w:p>
    <w:p w:rsidR="008B49DB" w:rsidRPr="00910400" w:rsidRDefault="008B49DB" w:rsidP="00AF635D">
      <w:pPr>
        <w:rPr>
          <w:rFonts w:asciiTheme="majorBidi" w:hAnsiTheme="majorBidi" w:cstheme="majorBidi"/>
          <w:sz w:val="32"/>
          <w:szCs w:val="32"/>
        </w:rPr>
      </w:pPr>
    </w:p>
    <w:p w:rsidR="00AF635D" w:rsidRPr="00910400" w:rsidRDefault="00AF635D" w:rsidP="00AF635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โครงสร้างรายวิชา ฟิสิกส์ ๑</w:t>
      </w:r>
    </w:p>
    <w:p w:rsidR="00AF635D" w:rsidRPr="00910400" w:rsidRDefault="00AF635D" w:rsidP="00AF635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ว๓๑๒๐๑</w:t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                                ชั้นมัธย</w:t>
      </w:r>
      <w:r w:rsidR="006125C2" w:rsidRPr="0091040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มศึกษาปีที่  ๔    ภาคเรียนที่  </w:t>
      </w:r>
      <w:r w:rsidRPr="0091040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AF635D" w:rsidRPr="00910400" w:rsidRDefault="00AF635D" w:rsidP="00AF635D">
      <w:pPr>
        <w:rPr>
          <w:rFonts w:asciiTheme="majorBidi" w:hAnsiTheme="majorBidi" w:cstheme="majorBidi"/>
          <w:sz w:val="36"/>
          <w:szCs w:val="36"/>
        </w:rPr>
      </w:pP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เวลา   ๘๐  ชั่วโมง    </w:t>
      </w:r>
      <w:r w:rsidRPr="00910400">
        <w:rPr>
          <w:rFonts w:asciiTheme="majorBidi" w:hAnsiTheme="majorBidi" w:cstheme="majorBidi"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sz w:val="36"/>
          <w:szCs w:val="36"/>
          <w:cs/>
        </w:rPr>
        <w:tab/>
      </w:r>
      <w:r w:rsidRPr="00910400">
        <w:rPr>
          <w:rFonts w:asciiTheme="majorBidi" w:hAnsiTheme="majorBidi" w:cstheme="majorBidi"/>
          <w:sz w:val="36"/>
          <w:szCs w:val="36"/>
          <w:cs/>
        </w:rPr>
        <w:tab/>
        <w:t xml:space="preserve"> </w:t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>คะแนนเต็ม   ๑๐๐</w:t>
      </w:r>
      <w:r w:rsidRPr="009104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910400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คะแนน   </w:t>
      </w:r>
      <w:r w:rsidRPr="00910400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6"/>
        <w:gridCol w:w="3685"/>
        <w:gridCol w:w="1323"/>
        <w:gridCol w:w="925"/>
        <w:gridCol w:w="872"/>
      </w:tblGrid>
      <w:tr w:rsidR="00AF635D" w:rsidRPr="00910400" w:rsidTr="0099073C">
        <w:trPr>
          <w:trHeight w:val="1379"/>
        </w:trPr>
        <w:tc>
          <w:tcPr>
            <w:tcW w:w="993" w:type="dxa"/>
            <w:vAlign w:val="center"/>
          </w:tcPr>
          <w:p w:rsidR="00AF635D" w:rsidRPr="00910400" w:rsidRDefault="00AF635D" w:rsidP="00A92A2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2126" w:type="dxa"/>
            <w:vAlign w:val="center"/>
          </w:tcPr>
          <w:p w:rsidR="00AF635D" w:rsidRPr="00910400" w:rsidRDefault="009B6825" w:rsidP="00A92A2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vAlign w:val="center"/>
          </w:tcPr>
          <w:p w:rsidR="00AF635D" w:rsidRPr="00910400" w:rsidRDefault="00AF635D" w:rsidP="00A92A2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323" w:type="dxa"/>
            <w:vAlign w:val="center"/>
          </w:tcPr>
          <w:p w:rsidR="00AF635D" w:rsidRPr="00910400" w:rsidRDefault="00AF635D" w:rsidP="00A92A2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25" w:type="dxa"/>
            <w:vAlign w:val="center"/>
          </w:tcPr>
          <w:p w:rsidR="00AF635D" w:rsidRPr="00910400" w:rsidRDefault="00AF635D" w:rsidP="00A92A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</w:p>
          <w:p w:rsidR="00AF635D" w:rsidRPr="00910400" w:rsidRDefault="00AF635D" w:rsidP="00A92A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72" w:type="dxa"/>
            <w:vAlign w:val="center"/>
          </w:tcPr>
          <w:p w:rsidR="00AF635D" w:rsidRPr="00910400" w:rsidRDefault="00AF635D" w:rsidP="00A92A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AF635D" w:rsidRPr="00910400" w:rsidRDefault="00AF635D" w:rsidP="00A92A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 ๑๐๐</w:t>
            </w: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F635D" w:rsidRPr="00910400" w:rsidTr="0099073C">
        <w:trPr>
          <w:trHeight w:val="483"/>
        </w:trPr>
        <w:tc>
          <w:tcPr>
            <w:tcW w:w="993" w:type="dxa"/>
          </w:tcPr>
          <w:p w:rsidR="00AF635D" w:rsidRPr="00910400" w:rsidRDefault="00AF635D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383A4B" w:rsidRDefault="006313AC" w:rsidP="00383A4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๑</w:t>
            </w:r>
          </w:p>
          <w:p w:rsidR="006313AC" w:rsidRPr="00910400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๒</w:t>
            </w:r>
          </w:p>
          <w:p w:rsidR="006313AC" w:rsidRPr="00910400" w:rsidRDefault="006313AC" w:rsidP="00383A4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9B0C9A" w:rsidRPr="00910400" w:rsidRDefault="009B0C9A" w:rsidP="009B682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1105A" w:rsidRPr="00910400" w:rsidRDefault="0051105A" w:rsidP="00A92A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64FB1" w:rsidRPr="00910400" w:rsidRDefault="00F64FB1" w:rsidP="00A92A20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457DF9" w:rsidRPr="00910400" w:rsidRDefault="00457DF9" w:rsidP="00457DF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ศึกษาเกี่ยวกับ สสาร พลังงาน</w:t>
            </w:r>
            <w:r w:rsidR="0099073C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อันตรกิริยาระหว่างสสารกับพลังงาน และแรงพื้นฐานในธรรมชาติ  </w:t>
            </w:r>
          </w:p>
          <w:p w:rsidR="00AF635D" w:rsidRPr="00910400" w:rsidRDefault="00457DF9" w:rsidP="00457DF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กา</w:t>
            </w:r>
            <w:r w:rsidR="001D5CAF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รค้นคว้า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หาความรู้ทางฟิสิกส์ได้มาจากการสังเกต การทดลอง และเก็บรวบรวมข้อมูลมาวิเคราะห์ หรือ จากการสร้างแบบจำลองทางความคิด เพื่อสรุปเป็น ทฤษฎี หลักการหรือกฎ </w:t>
            </w:r>
          </w:p>
          <w:p w:rsidR="00457DF9" w:rsidRPr="00910400" w:rsidRDefault="00457DF9" w:rsidP="0099073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9B0C9A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แนวคิดทางฟิสิกส์เป็นพื้นฐานในการแสวงหา ความรู้ใหม่เพิ่มเติม รวมถึงการพัฒนาและความก้าวหน้าทางเทคโนโลยี</w:t>
            </w:r>
          </w:p>
          <w:p w:rsidR="008006B0" w:rsidRPr="00910400" w:rsidRDefault="008006B0" w:rsidP="008006B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การวัดปริมาณทางฟิสิกส์ ซึ่งประกอบด้วยตัวเลขและหน่วยวัด   </w:t>
            </w:r>
          </w:p>
          <w:p w:rsidR="008006B0" w:rsidRPr="00910400" w:rsidRDefault="008006B0" w:rsidP="008006B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ระบบหน่วยระหว่างชาติ เรียกย่อว่า ระบบเอสไอ  </w:t>
            </w:r>
          </w:p>
          <w:p w:rsidR="008006B0" w:rsidRPr="00910400" w:rsidRDefault="008006B0" w:rsidP="008006B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ปริมาณทางฟิสิกส์ที่มีค่าน้อยกว่าหรือมากกว่า ๑ มาก ๆ นิยมเขียนในรูปของสัญกรณ์วิทยาศาสตร์</w:t>
            </w:r>
          </w:p>
        </w:tc>
        <w:tc>
          <w:tcPr>
            <w:tcW w:w="1323" w:type="dxa"/>
          </w:tcPr>
          <w:p w:rsidR="00AF635D" w:rsidRPr="00910400" w:rsidRDefault="009B6825" w:rsidP="00A92A20">
            <w:pPr>
              <w:pStyle w:val="Defaul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ธรรมชาติทางฟิสิกส์และการวัด</w:t>
            </w:r>
          </w:p>
        </w:tc>
        <w:tc>
          <w:tcPr>
            <w:tcW w:w="925" w:type="dxa"/>
          </w:tcPr>
          <w:p w:rsidR="00AF635D" w:rsidRPr="00910400" w:rsidRDefault="00E45996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</w:tc>
        <w:tc>
          <w:tcPr>
            <w:tcW w:w="872" w:type="dxa"/>
          </w:tcPr>
          <w:p w:rsidR="00AF635D" w:rsidRPr="00910400" w:rsidRDefault="00E45996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</w:p>
        </w:tc>
      </w:tr>
      <w:tr w:rsidR="00AF635D" w:rsidRPr="00910400" w:rsidTr="0099073C">
        <w:trPr>
          <w:trHeight w:val="483"/>
        </w:trPr>
        <w:tc>
          <w:tcPr>
            <w:tcW w:w="993" w:type="dxa"/>
          </w:tcPr>
          <w:p w:rsidR="00AF635D" w:rsidRPr="00910400" w:rsidRDefault="00AF635D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6313AC" w:rsidRPr="00910400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๓</w:t>
            </w:r>
          </w:p>
          <w:p w:rsidR="006313AC" w:rsidRPr="00910400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๔</w:t>
            </w:r>
          </w:p>
          <w:p w:rsidR="006B180D" w:rsidRPr="00910400" w:rsidRDefault="006B180D" w:rsidP="006B180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635D" w:rsidRPr="00910400" w:rsidRDefault="00AF635D" w:rsidP="00A92A20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8006B0" w:rsidRPr="00910400" w:rsidRDefault="008A2471" w:rsidP="008006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ความสัมพันธ์ระหว่าง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การกระจัด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B180D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ควา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มเร็ว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B180D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และควา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มเร่ง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ของการเคลื่อนที่ของวัตถุในแนวตรงที่มี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ความเร่งคงตัวจากกราฟ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รวมทั้ง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ทดลองหำค่าความเร่งโน้มถ่วงของโลก</w:t>
            </w:r>
            <w:r w:rsidR="008006B0"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C85223" w:rsidRPr="00910400" w:rsidRDefault="00C85223" w:rsidP="006125C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AF635D" w:rsidRPr="00910400" w:rsidRDefault="009B6825" w:rsidP="00E45996">
            <w:pPr>
              <w:pStyle w:val="Defaul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การเคลื่อนที่ในแนวตรง </w:t>
            </w:r>
          </w:p>
        </w:tc>
        <w:tc>
          <w:tcPr>
            <w:tcW w:w="925" w:type="dxa"/>
          </w:tcPr>
          <w:p w:rsidR="00AF635D" w:rsidRPr="00910400" w:rsidRDefault="00E45996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</w:tc>
        <w:tc>
          <w:tcPr>
            <w:tcW w:w="872" w:type="dxa"/>
          </w:tcPr>
          <w:p w:rsidR="00AF635D" w:rsidRPr="00910400" w:rsidRDefault="00E45996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๑๖</w:t>
            </w:r>
          </w:p>
        </w:tc>
      </w:tr>
      <w:tr w:rsidR="008006B0" w:rsidRPr="00910400" w:rsidTr="00F0259F">
        <w:trPr>
          <w:trHeight w:val="483"/>
        </w:trPr>
        <w:tc>
          <w:tcPr>
            <w:tcW w:w="993" w:type="dxa"/>
            <w:vAlign w:val="center"/>
          </w:tcPr>
          <w:p w:rsidR="008006B0" w:rsidRPr="00910400" w:rsidRDefault="008006B0" w:rsidP="00F00D36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2126" w:type="dxa"/>
            <w:vAlign w:val="center"/>
          </w:tcPr>
          <w:p w:rsidR="008006B0" w:rsidRPr="00910400" w:rsidRDefault="008006B0" w:rsidP="00F00D36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vAlign w:val="center"/>
          </w:tcPr>
          <w:p w:rsidR="008006B0" w:rsidRPr="00910400" w:rsidRDefault="008006B0" w:rsidP="00F00D36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323" w:type="dxa"/>
            <w:vAlign w:val="center"/>
          </w:tcPr>
          <w:p w:rsidR="008006B0" w:rsidRPr="00910400" w:rsidRDefault="008006B0" w:rsidP="00F00D36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25" w:type="dxa"/>
            <w:vAlign w:val="center"/>
          </w:tcPr>
          <w:p w:rsidR="008006B0" w:rsidRPr="00910400" w:rsidRDefault="008006B0" w:rsidP="00F00D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</w:p>
          <w:p w:rsidR="008006B0" w:rsidRPr="00910400" w:rsidRDefault="008006B0" w:rsidP="00F00D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72" w:type="dxa"/>
            <w:vAlign w:val="center"/>
          </w:tcPr>
          <w:p w:rsidR="008006B0" w:rsidRPr="00910400" w:rsidRDefault="008006B0" w:rsidP="00F00D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8006B0" w:rsidRPr="00910400" w:rsidRDefault="008006B0" w:rsidP="00F00D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 ๑๐๐</w:t>
            </w: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006B0" w:rsidRPr="00910400" w:rsidTr="00F0259F">
        <w:trPr>
          <w:trHeight w:val="483"/>
        </w:trPr>
        <w:tc>
          <w:tcPr>
            <w:tcW w:w="993" w:type="dxa"/>
            <w:vAlign w:val="center"/>
          </w:tcPr>
          <w:p w:rsidR="008006B0" w:rsidRPr="00910400" w:rsidRDefault="008006B0" w:rsidP="00F00D36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 (ต่อ)</w:t>
            </w:r>
          </w:p>
        </w:tc>
        <w:tc>
          <w:tcPr>
            <w:tcW w:w="2126" w:type="dxa"/>
            <w:vAlign w:val="center"/>
          </w:tcPr>
          <w:p w:rsidR="008006B0" w:rsidRPr="00910400" w:rsidRDefault="008006B0" w:rsidP="00F00D36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8006B0" w:rsidRPr="00910400" w:rsidRDefault="008006B0" w:rsidP="008006B0">
            <w:pPr>
              <w:spacing w:before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-การหาแรงลัพธ์ของแรงสองแรงที่ทำมุมต่อกัน</w:t>
            </w:r>
          </w:p>
        </w:tc>
        <w:tc>
          <w:tcPr>
            <w:tcW w:w="1323" w:type="dxa"/>
            <w:vAlign w:val="center"/>
          </w:tcPr>
          <w:p w:rsidR="008006B0" w:rsidRPr="00910400" w:rsidRDefault="008006B0" w:rsidP="00F00D36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5" w:type="dxa"/>
            <w:vAlign w:val="center"/>
          </w:tcPr>
          <w:p w:rsidR="008006B0" w:rsidRPr="00910400" w:rsidRDefault="008006B0" w:rsidP="00F00D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2" w:type="dxa"/>
            <w:vAlign w:val="center"/>
          </w:tcPr>
          <w:p w:rsidR="008006B0" w:rsidRPr="00910400" w:rsidRDefault="008006B0" w:rsidP="00F00D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006B0" w:rsidRPr="00910400" w:rsidTr="0099073C">
        <w:trPr>
          <w:trHeight w:val="1379"/>
        </w:trPr>
        <w:tc>
          <w:tcPr>
            <w:tcW w:w="993" w:type="dxa"/>
            <w:vAlign w:val="center"/>
          </w:tcPr>
          <w:p w:rsidR="008006B0" w:rsidRPr="00910400" w:rsidRDefault="008006B0" w:rsidP="00A92A2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126" w:type="dxa"/>
            <w:vAlign w:val="center"/>
          </w:tcPr>
          <w:p w:rsidR="006313AC" w:rsidRPr="00910400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๑</w:t>
            </w:r>
          </w:p>
          <w:p w:rsidR="006313AC" w:rsidRPr="00910400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๒</w:t>
            </w:r>
          </w:p>
          <w:p w:rsidR="006313AC" w:rsidRPr="00910400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๓</w:t>
            </w:r>
          </w:p>
          <w:p w:rsidR="006313AC" w:rsidRPr="00910400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๔</w:t>
            </w:r>
          </w:p>
          <w:p w:rsidR="001D5CAF" w:rsidRPr="00910400" w:rsidRDefault="001D5CAF" w:rsidP="001D5C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1D5CAF" w:rsidRPr="00910400" w:rsidRDefault="001D5CAF" w:rsidP="001D5CA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ศึกษาเกี่ยวกับ สสาร พลังงาน         อันตรกิริยาระหว่างสสารกับพลังงาน และแรงพื้นฐานในธรรมชาติ  </w:t>
            </w:r>
          </w:p>
          <w:p w:rsidR="001D5CAF" w:rsidRPr="00910400" w:rsidRDefault="001D5CAF" w:rsidP="001D5CA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การค้นคว้าหาความรู้ทางฟิสิกส์ได้มาจากการสังเกต การทดลอง และเก็บรวบรวมข้อมูลมาวิเคราะห์ หรือ จากการสร้างแบบจำลองทางความคิด เพื่อสรุปเป็น ทฤษฎี หลักการหรือกฎ </w:t>
            </w:r>
          </w:p>
          <w:p w:rsidR="001D5CAF" w:rsidRPr="00910400" w:rsidRDefault="001D5CAF" w:rsidP="001D5CA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แนวคิดทางฟิสิกส์เป็นพื้นฐานในการแสวงหา ความรู้ใหม่เพิ่มเติม รวมถึงการพัฒนาและความก้าวหน้าทางเทคโนโลยี</w:t>
            </w:r>
          </w:p>
          <w:p w:rsidR="001D5CAF" w:rsidRPr="00910400" w:rsidRDefault="001D5CAF" w:rsidP="001D5CA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การวัดปริมาณทางฟิสิกส์ ซึ่งประกอบด้วยตัวเลขและหน่วยวัด   </w:t>
            </w:r>
          </w:p>
          <w:p w:rsidR="001D5CAF" w:rsidRPr="00910400" w:rsidRDefault="001D5CAF" w:rsidP="001D5CA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ระบบหน่วยระหว่างชาติ เรียกย่อว่า ระบบเอสไอ  </w:t>
            </w:r>
          </w:p>
          <w:p w:rsidR="008006B0" w:rsidRPr="00910400" w:rsidRDefault="001D5CAF" w:rsidP="001D5CA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ปริมาณทางฟิสิกส์ที่มีค่าน้อยกว่าหรือมากกว่า ๑ มาก ๆ นิยมเขียนในรูปของสัญกรณ์วิทยาศาสตร์</w:t>
            </w:r>
          </w:p>
          <w:p w:rsidR="001D5CAF" w:rsidRPr="00910400" w:rsidRDefault="001D5CAF" w:rsidP="001D5CA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ความสัมพันธ์ระหว่าง ตำแหน่ง การกระจัด ความเร็ว และความเร่ง ของการเคลื่อนที่ของวัตถุในแนวตรงที่มี ความเร่งคงตัวจากกราฟ รวมทั้ง ทดลองหำค่าความเร่งโน้มถ่วงของโลก  </w:t>
            </w:r>
          </w:p>
          <w:p w:rsidR="00C85223" w:rsidRPr="00910400" w:rsidRDefault="001D5CAF" w:rsidP="001D5CA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-การหาแรงลัพธ์ของแรงสองแรงที่ทำมุมต่อกัน</w:t>
            </w:r>
          </w:p>
        </w:tc>
        <w:tc>
          <w:tcPr>
            <w:tcW w:w="1323" w:type="dxa"/>
            <w:vAlign w:val="center"/>
          </w:tcPr>
          <w:p w:rsidR="008006B0" w:rsidRPr="00910400" w:rsidRDefault="001D5CAF" w:rsidP="00A92A2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25" w:type="dxa"/>
            <w:vAlign w:val="center"/>
          </w:tcPr>
          <w:p w:rsidR="008006B0" w:rsidRPr="00910400" w:rsidRDefault="008006B0" w:rsidP="00A92A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vAlign w:val="center"/>
          </w:tcPr>
          <w:p w:rsidR="008006B0" w:rsidRPr="00910400" w:rsidRDefault="008006B0" w:rsidP="00A92A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1D5CAF" w:rsidRPr="00910400" w:rsidTr="0099073C">
        <w:trPr>
          <w:trHeight w:val="1379"/>
        </w:trPr>
        <w:tc>
          <w:tcPr>
            <w:tcW w:w="993" w:type="dxa"/>
            <w:vAlign w:val="center"/>
          </w:tcPr>
          <w:p w:rsidR="001D5CAF" w:rsidRPr="00910400" w:rsidRDefault="001D5CAF" w:rsidP="006F4D7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2126" w:type="dxa"/>
            <w:vAlign w:val="center"/>
          </w:tcPr>
          <w:p w:rsidR="001D5CAF" w:rsidRPr="00910400" w:rsidRDefault="001D5CAF" w:rsidP="006F4D7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vAlign w:val="center"/>
          </w:tcPr>
          <w:p w:rsidR="001D5CAF" w:rsidRPr="00910400" w:rsidRDefault="001D5CAF" w:rsidP="006F4D7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323" w:type="dxa"/>
            <w:vAlign w:val="center"/>
          </w:tcPr>
          <w:p w:rsidR="001D5CAF" w:rsidRPr="00910400" w:rsidRDefault="001D5CAF" w:rsidP="006F4D7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25" w:type="dxa"/>
            <w:vAlign w:val="center"/>
          </w:tcPr>
          <w:p w:rsidR="001D5CAF" w:rsidRPr="00910400" w:rsidRDefault="001D5CAF" w:rsidP="006F4D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</w:p>
          <w:p w:rsidR="001D5CAF" w:rsidRPr="00910400" w:rsidRDefault="001D5CAF" w:rsidP="006F4D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72" w:type="dxa"/>
            <w:vAlign w:val="center"/>
          </w:tcPr>
          <w:p w:rsidR="001D5CAF" w:rsidRPr="00910400" w:rsidRDefault="001D5CAF" w:rsidP="006F4D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1D5CAF" w:rsidRPr="00910400" w:rsidRDefault="001D5CAF" w:rsidP="006F4D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 ๑๐๐</w:t>
            </w: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91040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D5CAF" w:rsidRPr="00910400" w:rsidTr="0099073C">
        <w:trPr>
          <w:trHeight w:val="483"/>
        </w:trPr>
        <w:tc>
          <w:tcPr>
            <w:tcW w:w="993" w:type="dxa"/>
          </w:tcPr>
          <w:p w:rsidR="001D5CAF" w:rsidRPr="00910400" w:rsidRDefault="001D5CAF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6313AC" w:rsidRPr="00910400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๕</w:t>
            </w:r>
          </w:p>
          <w:p w:rsidR="001D5CAF" w:rsidRPr="00910400" w:rsidRDefault="001D5CAF" w:rsidP="006B180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3685" w:type="dxa"/>
          </w:tcPr>
          <w:p w:rsidR="001D5CAF" w:rsidRPr="00910400" w:rsidRDefault="001D5CAF" w:rsidP="00117C23">
            <w:pPr>
              <w:pStyle w:val="Default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 -การตกแบบเสรีเป็นตัวอย่ำงหนึ่งของการเคลื่อนที่ในหนึ่งมิติที่มีความเร่งเท่ากับความเร่งโน้มถ่วงของโลก</w:t>
            </w:r>
          </w:p>
        </w:tc>
        <w:tc>
          <w:tcPr>
            <w:tcW w:w="1323" w:type="dxa"/>
          </w:tcPr>
          <w:p w:rsidR="001D5CAF" w:rsidRPr="00910400" w:rsidRDefault="001D5CAF" w:rsidP="00A92A20">
            <w:pPr>
              <w:pStyle w:val="Defaul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การตกอย่างเสรี</w:t>
            </w:r>
          </w:p>
        </w:tc>
        <w:tc>
          <w:tcPr>
            <w:tcW w:w="925" w:type="dxa"/>
          </w:tcPr>
          <w:p w:rsidR="001D5CAF" w:rsidRPr="00910400" w:rsidRDefault="001D5CAF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</w:tc>
        <w:tc>
          <w:tcPr>
            <w:tcW w:w="872" w:type="dxa"/>
          </w:tcPr>
          <w:p w:rsidR="001D5CAF" w:rsidRPr="00910400" w:rsidRDefault="001D5CAF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๑๖</w:t>
            </w:r>
          </w:p>
        </w:tc>
      </w:tr>
      <w:tr w:rsidR="001D5CAF" w:rsidRPr="00910400" w:rsidTr="0099073C">
        <w:trPr>
          <w:trHeight w:val="483"/>
        </w:trPr>
        <w:tc>
          <w:tcPr>
            <w:tcW w:w="993" w:type="dxa"/>
          </w:tcPr>
          <w:p w:rsidR="001D5CAF" w:rsidRPr="00910400" w:rsidRDefault="001D5CAF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6313AC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๖</w:t>
            </w:r>
          </w:p>
          <w:p w:rsidR="006313AC" w:rsidRPr="00910400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๗</w:t>
            </w:r>
          </w:p>
          <w:p w:rsidR="006313AC" w:rsidRPr="00910400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1D5CAF" w:rsidRPr="00910400" w:rsidRDefault="001D5CAF" w:rsidP="006B180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3685" w:type="dxa"/>
          </w:tcPr>
          <w:p w:rsidR="001D5CAF" w:rsidRPr="00910400" w:rsidRDefault="001D5CAF" w:rsidP="00117C23">
            <w:pPr>
              <w:pStyle w:val="Default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-คำนวณแรงเสียดทานระหว่างผิวสัมผัสของวัตถุคู่หนึ่ง ๆ ในกรณีที่วัตถุหยุดนิ่งและวัตถุเคลื่อนที่ รวมทั้งหาสัมประสิทธิ์ความเสียดทานระหว่างผิวสัมผัสของวัตถุคู่หนึ่ง ๆ</w:t>
            </w:r>
          </w:p>
          <w:p w:rsidR="001D5CAF" w:rsidRPr="00910400" w:rsidRDefault="001D5CAF" w:rsidP="00117C23">
            <w:pPr>
              <w:pStyle w:val="Default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-แรงที่กระทำต่อวัตถุอิสระทดลองและอธิบายกฎการเคลื่อนที่ของนิวตันและการใช้กฎการเคลื่อนที่ของ   นิวตันกับสภาพการเคลื่อนที่ของวัตถุ </w:t>
            </w:r>
          </w:p>
          <w:p w:rsidR="001D5CAF" w:rsidRPr="00910400" w:rsidRDefault="001D5CAF" w:rsidP="00117C23">
            <w:pPr>
              <w:pStyle w:val="Default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-กฎความโน้มถ่วงสากลและผลของสนามโน้มถ่วงที่ทำให้วัตถุมีน้ำหนัก</w:t>
            </w:r>
          </w:p>
        </w:tc>
        <w:tc>
          <w:tcPr>
            <w:tcW w:w="1323" w:type="dxa"/>
          </w:tcPr>
          <w:p w:rsidR="001D5CAF" w:rsidRPr="00910400" w:rsidRDefault="001D5CAF" w:rsidP="00A92A20">
            <w:pPr>
              <w:pStyle w:val="Default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แรงเสียดทานและกฏการเคลื่อนที่ของนิวตัน</w:t>
            </w:r>
          </w:p>
        </w:tc>
        <w:tc>
          <w:tcPr>
            <w:tcW w:w="925" w:type="dxa"/>
          </w:tcPr>
          <w:p w:rsidR="001D5CAF" w:rsidRPr="00910400" w:rsidRDefault="001D5CAF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๑๖</w:t>
            </w:r>
          </w:p>
        </w:tc>
        <w:tc>
          <w:tcPr>
            <w:tcW w:w="872" w:type="dxa"/>
          </w:tcPr>
          <w:p w:rsidR="001D5CAF" w:rsidRPr="00910400" w:rsidRDefault="001D5CAF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๑๖</w:t>
            </w:r>
          </w:p>
        </w:tc>
      </w:tr>
      <w:tr w:rsidR="006313AC" w:rsidRPr="00910400" w:rsidTr="0099073C">
        <w:trPr>
          <w:trHeight w:val="483"/>
        </w:trPr>
        <w:tc>
          <w:tcPr>
            <w:tcW w:w="993" w:type="dxa"/>
          </w:tcPr>
          <w:p w:rsidR="006313AC" w:rsidRPr="00910400" w:rsidRDefault="006313AC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126" w:type="dxa"/>
          </w:tcPr>
          <w:p w:rsidR="006313AC" w:rsidRDefault="006313AC" w:rsidP="00CE2F8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๕</w:t>
            </w:r>
          </w:p>
          <w:p w:rsidR="006313AC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๖</w:t>
            </w:r>
          </w:p>
          <w:p w:rsidR="006313AC" w:rsidRPr="00910400" w:rsidRDefault="006313AC" w:rsidP="006313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ผลการเรียนรู้ที่ ๗</w:t>
            </w:r>
          </w:p>
          <w:p w:rsidR="006313AC" w:rsidRPr="00910400" w:rsidRDefault="006313AC" w:rsidP="00CE2F8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6313AC" w:rsidRPr="00910400" w:rsidRDefault="006313AC" w:rsidP="00CE2F87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3685" w:type="dxa"/>
          </w:tcPr>
          <w:p w:rsidR="006313AC" w:rsidRPr="00910400" w:rsidRDefault="006313AC" w:rsidP="00A92A20">
            <w:pPr>
              <w:pStyle w:val="Default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</w:rPr>
              <w:t>-</w:t>
            </w: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การตกแบบเสรีเป็นตัวอย่ำงหนึ่งของการเคลื่อนที่ในหนึ่งมิติที่มีความเร่งเท่ากับความเร่งโน้มถ่วงของโลก</w:t>
            </w:r>
          </w:p>
          <w:p w:rsidR="006313AC" w:rsidRPr="00910400" w:rsidRDefault="006313AC" w:rsidP="001D5CAF">
            <w:pPr>
              <w:pStyle w:val="Default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</w:rPr>
              <w:t>-</w:t>
            </w: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คำนวณแรงเสียดทานระหว่างผิวสัมผัสของวัตถุคู่หนึ่ง ๆ ในกรณีที่วัตถุหยุดนิ่งและวัตถุเคลื่อนที่ รวมทั้งหาสัมประสิทธิ์ความเสียดทานระหว่างผิวสัมผัสของวัตถุคู่หนึ่ง ๆ</w:t>
            </w:r>
          </w:p>
          <w:p w:rsidR="00C20F58" w:rsidRDefault="006313AC" w:rsidP="00C20F58">
            <w:pPr>
              <w:pStyle w:val="Default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</w:rPr>
              <w:t>-</w:t>
            </w: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แรงที่กระทำต่อวัตถุอิสระทดลองและอธิบายกฎการเคลื่อนที่ของนิวตันและการใช้กฎการเคลื่อนที่ของ   </w:t>
            </w:r>
          </w:p>
          <w:p w:rsidR="006313AC" w:rsidRPr="00910400" w:rsidRDefault="006313AC" w:rsidP="00C20F58">
            <w:pPr>
              <w:pStyle w:val="Default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</w:rPr>
              <w:t>-</w:t>
            </w:r>
            <w:r w:rsidRPr="00910400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กฎความโน้มถ่วงสากลและผลของสนามโน้มถ่วงที่ทำให้วัตถุมีน้ำหนัก</w:t>
            </w:r>
          </w:p>
        </w:tc>
        <w:tc>
          <w:tcPr>
            <w:tcW w:w="1323" w:type="dxa"/>
          </w:tcPr>
          <w:p w:rsidR="006313AC" w:rsidRPr="00910400" w:rsidRDefault="006313AC" w:rsidP="001D5CAF">
            <w:pPr>
              <w:pStyle w:val="Defaul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25" w:type="dxa"/>
          </w:tcPr>
          <w:p w:rsidR="006313AC" w:rsidRPr="00910400" w:rsidRDefault="006313AC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</w:tcPr>
          <w:p w:rsidR="006313AC" w:rsidRPr="00910400" w:rsidRDefault="006313AC" w:rsidP="00A92A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400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</w:tc>
      </w:tr>
    </w:tbl>
    <w:p w:rsidR="00AF635D" w:rsidRPr="00910400" w:rsidRDefault="00AF635D" w:rsidP="00475F01">
      <w:pPr>
        <w:rPr>
          <w:rFonts w:asciiTheme="majorBidi" w:hAnsiTheme="majorBidi" w:cstheme="majorBidi"/>
        </w:rPr>
      </w:pPr>
    </w:p>
    <w:sectPr w:rsidR="00AF635D" w:rsidRPr="00910400" w:rsidSect="00AF635D">
      <w:footerReference w:type="default" r:id="rId9"/>
      <w:pgSz w:w="12240" w:h="15840"/>
      <w:pgMar w:top="1134" w:right="96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58" w:rsidRDefault="00E57558" w:rsidP="00C20F58">
      <w:r>
        <w:separator/>
      </w:r>
    </w:p>
  </w:endnote>
  <w:endnote w:type="continuationSeparator" w:id="0">
    <w:p w:rsidR="00E57558" w:rsidRDefault="00E57558" w:rsidP="00C2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SimSun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86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F58" w:rsidRDefault="00C20F58">
        <w:pPr>
          <w:pStyle w:val="Footer"/>
          <w:jc w:val="right"/>
        </w:pPr>
        <w:r w:rsidRPr="00C20F58">
          <w:rPr>
            <w:sz w:val="20"/>
            <w:szCs w:val="22"/>
          </w:rPr>
          <w:fldChar w:fldCharType="begin"/>
        </w:r>
        <w:r w:rsidRPr="00C20F58">
          <w:rPr>
            <w:sz w:val="20"/>
            <w:szCs w:val="22"/>
          </w:rPr>
          <w:instrText xml:space="preserve"> PAGE   \* MERGEFORMAT </w:instrText>
        </w:r>
        <w:r w:rsidRPr="00C20F58">
          <w:rPr>
            <w:sz w:val="20"/>
            <w:szCs w:val="22"/>
          </w:rPr>
          <w:fldChar w:fldCharType="separate"/>
        </w:r>
        <w:r>
          <w:rPr>
            <w:noProof/>
            <w:sz w:val="20"/>
            <w:szCs w:val="22"/>
          </w:rPr>
          <w:t>1</w:t>
        </w:r>
        <w:r w:rsidRPr="00C20F58">
          <w:rPr>
            <w:noProof/>
            <w:sz w:val="20"/>
            <w:szCs w:val="22"/>
          </w:rPr>
          <w:fldChar w:fldCharType="end"/>
        </w:r>
      </w:p>
    </w:sdtContent>
  </w:sdt>
  <w:p w:rsidR="00C20F58" w:rsidRDefault="00C20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58" w:rsidRDefault="00E57558" w:rsidP="00C20F58">
      <w:r>
        <w:separator/>
      </w:r>
    </w:p>
  </w:footnote>
  <w:footnote w:type="continuationSeparator" w:id="0">
    <w:p w:rsidR="00E57558" w:rsidRDefault="00E57558" w:rsidP="00C2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330"/>
    <w:multiLevelType w:val="hybridMultilevel"/>
    <w:tmpl w:val="1602C416"/>
    <w:lvl w:ilvl="0" w:tplc="3DD692E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3F14"/>
    <w:multiLevelType w:val="hybridMultilevel"/>
    <w:tmpl w:val="0F86E2BC"/>
    <w:lvl w:ilvl="0" w:tplc="912CEEA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4208"/>
    <w:multiLevelType w:val="hybridMultilevel"/>
    <w:tmpl w:val="69F41FD4"/>
    <w:lvl w:ilvl="0" w:tplc="0966E750">
      <w:start w:val="3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63BB2"/>
    <w:multiLevelType w:val="hybridMultilevel"/>
    <w:tmpl w:val="4DC01032"/>
    <w:lvl w:ilvl="0" w:tplc="DA9E94EA">
      <w:start w:val="2"/>
      <w:numFmt w:val="bullet"/>
      <w:lvlText w:val="-"/>
      <w:lvlJc w:val="left"/>
      <w:pPr>
        <w:ind w:left="456" w:hanging="360"/>
      </w:pPr>
      <w:rPr>
        <w:rFonts w:ascii="Angsana New" w:eastAsia="Times New Roman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>
    <w:nsid w:val="23A34FA6"/>
    <w:multiLevelType w:val="hybridMultilevel"/>
    <w:tmpl w:val="CE0899DE"/>
    <w:lvl w:ilvl="0" w:tplc="4A04046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320577"/>
    <w:multiLevelType w:val="hybridMultilevel"/>
    <w:tmpl w:val="E32A4526"/>
    <w:lvl w:ilvl="0" w:tplc="46D263AA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E6D67"/>
    <w:multiLevelType w:val="hybridMultilevel"/>
    <w:tmpl w:val="9E9E8BFC"/>
    <w:lvl w:ilvl="0" w:tplc="D79E7C14">
      <w:start w:val="34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D72CEB"/>
    <w:multiLevelType w:val="hybridMultilevel"/>
    <w:tmpl w:val="4FE22218"/>
    <w:lvl w:ilvl="0" w:tplc="ED1E3694">
      <w:start w:val="3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D13B6"/>
    <w:multiLevelType w:val="hybridMultilevel"/>
    <w:tmpl w:val="435EF0AE"/>
    <w:lvl w:ilvl="0" w:tplc="68AE5F3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43471"/>
    <w:multiLevelType w:val="hybridMultilevel"/>
    <w:tmpl w:val="8E2E0BD8"/>
    <w:lvl w:ilvl="0" w:tplc="DCA8BE50">
      <w:start w:val="3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21224"/>
    <w:multiLevelType w:val="hybridMultilevel"/>
    <w:tmpl w:val="EAAED582"/>
    <w:lvl w:ilvl="0" w:tplc="860ACAE2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5D"/>
    <w:rsid w:val="00062336"/>
    <w:rsid w:val="000772DF"/>
    <w:rsid w:val="000A6CA4"/>
    <w:rsid w:val="000D0445"/>
    <w:rsid w:val="000F7258"/>
    <w:rsid w:val="00117C23"/>
    <w:rsid w:val="0015528C"/>
    <w:rsid w:val="001C3D51"/>
    <w:rsid w:val="001D5CAF"/>
    <w:rsid w:val="002E162F"/>
    <w:rsid w:val="00383A4B"/>
    <w:rsid w:val="003E0F19"/>
    <w:rsid w:val="004330B8"/>
    <w:rsid w:val="00457DF9"/>
    <w:rsid w:val="004620D8"/>
    <w:rsid w:val="00475F01"/>
    <w:rsid w:val="004C7258"/>
    <w:rsid w:val="004F03E9"/>
    <w:rsid w:val="004F7317"/>
    <w:rsid w:val="0051105A"/>
    <w:rsid w:val="005D4863"/>
    <w:rsid w:val="00604043"/>
    <w:rsid w:val="00605228"/>
    <w:rsid w:val="006125C2"/>
    <w:rsid w:val="006313AC"/>
    <w:rsid w:val="00641B28"/>
    <w:rsid w:val="006B180D"/>
    <w:rsid w:val="007112EE"/>
    <w:rsid w:val="00750D04"/>
    <w:rsid w:val="008006B0"/>
    <w:rsid w:val="00872C77"/>
    <w:rsid w:val="008A2471"/>
    <w:rsid w:val="008B49DB"/>
    <w:rsid w:val="008D4D36"/>
    <w:rsid w:val="008E386F"/>
    <w:rsid w:val="008F2D09"/>
    <w:rsid w:val="00910400"/>
    <w:rsid w:val="009715A1"/>
    <w:rsid w:val="0099073C"/>
    <w:rsid w:val="009B0C9A"/>
    <w:rsid w:val="009B6825"/>
    <w:rsid w:val="00A24BC1"/>
    <w:rsid w:val="00A85A65"/>
    <w:rsid w:val="00A92F99"/>
    <w:rsid w:val="00AD27C5"/>
    <w:rsid w:val="00AF635D"/>
    <w:rsid w:val="00B17E32"/>
    <w:rsid w:val="00B3092A"/>
    <w:rsid w:val="00B3618F"/>
    <w:rsid w:val="00B525EE"/>
    <w:rsid w:val="00B702B2"/>
    <w:rsid w:val="00B90EEA"/>
    <w:rsid w:val="00BE3C6F"/>
    <w:rsid w:val="00C13AE5"/>
    <w:rsid w:val="00C20F58"/>
    <w:rsid w:val="00C51017"/>
    <w:rsid w:val="00C64E43"/>
    <w:rsid w:val="00C67696"/>
    <w:rsid w:val="00C85223"/>
    <w:rsid w:val="00D52FBE"/>
    <w:rsid w:val="00D86F60"/>
    <w:rsid w:val="00D944BC"/>
    <w:rsid w:val="00DF2230"/>
    <w:rsid w:val="00E45996"/>
    <w:rsid w:val="00E57558"/>
    <w:rsid w:val="00E622D7"/>
    <w:rsid w:val="00E63A39"/>
    <w:rsid w:val="00E925D1"/>
    <w:rsid w:val="00EB266F"/>
    <w:rsid w:val="00EF430B"/>
    <w:rsid w:val="00F64FB1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35D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F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0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5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20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F58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35D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F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0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5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20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F5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 Win8.1x64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</dc:creator>
  <cp:lastModifiedBy>SD-SSRU</cp:lastModifiedBy>
  <cp:revision>32</cp:revision>
  <cp:lastPrinted>2018-10-25T05:45:00Z</cp:lastPrinted>
  <dcterms:created xsi:type="dcterms:W3CDTF">2017-11-25T07:45:00Z</dcterms:created>
  <dcterms:modified xsi:type="dcterms:W3CDTF">2018-11-16T07:51:00Z</dcterms:modified>
</cp:coreProperties>
</file>