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B" w:rsidRPr="002212FB" w:rsidRDefault="002212FB" w:rsidP="002212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12FB">
        <w:rPr>
          <w:rFonts w:ascii="TH SarabunPSK" w:hAnsi="TH SarabunPSK" w:cs="TH SarabunPSK"/>
          <w:b/>
          <w:bCs/>
          <w:sz w:val="40"/>
          <w:szCs w:val="40"/>
        </w:rPr>
        <w:t>Timetable of Social studies, religion and culture</w:t>
      </w:r>
    </w:p>
    <w:p w:rsidR="002212FB" w:rsidRPr="002212FB" w:rsidRDefault="002212FB" w:rsidP="002212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12FB">
        <w:rPr>
          <w:rFonts w:ascii="TH SarabunPSK" w:hAnsi="TH SarabunPSK" w:cs="TH SarabunPSK"/>
          <w:b/>
          <w:bCs/>
          <w:sz w:val="40"/>
          <w:szCs w:val="40"/>
          <w:u w:val="double"/>
        </w:rPr>
        <w:t>GRADE 4</w:t>
      </w:r>
    </w:p>
    <w:p w:rsidR="002212FB" w:rsidRPr="003479C2" w:rsidRDefault="002212FB" w:rsidP="002212FB">
      <w:pPr>
        <w:jc w:val="center"/>
        <w:rPr>
          <w:rFonts w:ascii="TH SarabunPSK" w:hAnsi="TH SarabunPSK" w:cs="TH SarabunPSK"/>
          <w:sz w:val="40"/>
          <w:szCs w:val="40"/>
        </w:rPr>
      </w:pPr>
      <w:r w:rsidRPr="002212FB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proofErr w:type="spellStart"/>
      <w:r w:rsidRPr="002212FB">
        <w:rPr>
          <w:rFonts w:ascii="TH SarabunPSK" w:hAnsi="TH SarabunPSK" w:cs="TH SarabunPSK"/>
          <w:b/>
          <w:bCs/>
          <w:sz w:val="40"/>
          <w:szCs w:val="40"/>
          <w:vertAlign w:val="superscript"/>
        </w:rPr>
        <w:t>nd</w:t>
      </w:r>
      <w:proofErr w:type="spellEnd"/>
      <w:r w:rsidRPr="002212FB">
        <w:rPr>
          <w:rFonts w:ascii="TH SarabunPSK" w:hAnsi="TH SarabunPSK" w:cs="TH SarabunPSK"/>
          <w:b/>
          <w:bCs/>
          <w:sz w:val="40"/>
          <w:szCs w:val="40"/>
        </w:rPr>
        <w:t xml:space="preserve"> semester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No.</w:t>
            </w:r>
          </w:p>
        </w:tc>
        <w:tc>
          <w:tcPr>
            <w:tcW w:w="5060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Unit1</w:t>
            </w:r>
          </w:p>
        </w:tc>
        <w:tc>
          <w:tcPr>
            <w:tcW w:w="5060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Using maps and photographs to study Thai provinces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Using photographs to study provinces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2212FB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Using maps to explain the relationships between features in provinces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2212FB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Different types of relationships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</w:tbl>
    <w:p w:rsidR="002212FB" w:rsidRPr="003479C2" w:rsidRDefault="002212FB" w:rsidP="002212FB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No.</w:t>
            </w:r>
          </w:p>
        </w:tc>
        <w:tc>
          <w:tcPr>
            <w:tcW w:w="5060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Unit2</w:t>
            </w:r>
          </w:p>
        </w:tc>
        <w:tc>
          <w:tcPr>
            <w:tcW w:w="5060" w:type="dxa"/>
          </w:tcPr>
          <w:p w:rsidR="002212FB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People  and the physical environment of communities in the provinces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2212FB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Mountains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2212FB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Highlands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2212FB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Coasts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2212FB" w:rsidRPr="003479C2" w:rsidTr="00040C8C">
        <w:tc>
          <w:tcPr>
            <w:tcW w:w="110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2212FB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Flatlands</w:t>
            </w:r>
          </w:p>
        </w:tc>
        <w:tc>
          <w:tcPr>
            <w:tcW w:w="3081" w:type="dxa"/>
          </w:tcPr>
          <w:p w:rsidR="002212FB" w:rsidRPr="003479C2" w:rsidRDefault="002212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</w:tbl>
    <w:p w:rsidR="002212FB" w:rsidRDefault="002212FB" w:rsidP="002212FB">
      <w:pPr>
        <w:jc w:val="center"/>
        <w:rPr>
          <w:rFonts w:ascii="TH SarabunPSK" w:hAnsi="TH SarabunPSK" w:cs="TH SarabunPSK"/>
          <w:sz w:val="40"/>
          <w:szCs w:val="40"/>
        </w:rPr>
      </w:pPr>
    </w:p>
    <w:p w:rsidR="002212FB" w:rsidRDefault="002212FB" w:rsidP="002212FB">
      <w:pPr>
        <w:jc w:val="center"/>
        <w:rPr>
          <w:rFonts w:ascii="TH SarabunPSK" w:hAnsi="TH SarabunPSK" w:cs="TH SarabunPSK"/>
          <w:sz w:val="40"/>
          <w:szCs w:val="40"/>
        </w:rPr>
      </w:pPr>
    </w:p>
    <w:p w:rsidR="002212FB" w:rsidRDefault="002212FB" w:rsidP="002212FB">
      <w:pPr>
        <w:jc w:val="center"/>
        <w:rPr>
          <w:rFonts w:ascii="TH SarabunPSK" w:hAnsi="TH SarabunPSK" w:cs="TH SarabunPSK"/>
          <w:sz w:val="40"/>
          <w:szCs w:val="40"/>
        </w:rPr>
      </w:pPr>
    </w:p>
    <w:p w:rsidR="00643CB8" w:rsidRPr="003479C2" w:rsidRDefault="00643CB8" w:rsidP="00643CB8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643CB8" w:rsidRPr="003479C2" w:rsidTr="00040C8C">
        <w:tc>
          <w:tcPr>
            <w:tcW w:w="1101" w:type="dxa"/>
          </w:tcPr>
          <w:p w:rsidR="00643CB8" w:rsidRPr="003479C2" w:rsidRDefault="00643CB8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lastRenderedPageBreak/>
              <w:t>No.</w:t>
            </w:r>
          </w:p>
        </w:tc>
        <w:tc>
          <w:tcPr>
            <w:tcW w:w="5060" w:type="dxa"/>
          </w:tcPr>
          <w:p w:rsidR="00643CB8" w:rsidRPr="003479C2" w:rsidRDefault="00643CB8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3081" w:type="dxa"/>
          </w:tcPr>
          <w:p w:rsidR="00643CB8" w:rsidRPr="003479C2" w:rsidRDefault="00643CB8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643CB8" w:rsidRPr="003479C2" w:rsidTr="00040C8C">
        <w:tc>
          <w:tcPr>
            <w:tcW w:w="1101" w:type="dxa"/>
          </w:tcPr>
          <w:p w:rsidR="00643CB8" w:rsidRPr="003479C2" w:rsidRDefault="00E3415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Unit3</w:t>
            </w:r>
          </w:p>
        </w:tc>
        <w:tc>
          <w:tcPr>
            <w:tcW w:w="5060" w:type="dxa"/>
          </w:tcPr>
          <w:p w:rsidR="00643CB8" w:rsidRPr="003479C2" w:rsidRDefault="00E3415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Environmental changes and conservation in the province</w:t>
            </w:r>
          </w:p>
        </w:tc>
        <w:tc>
          <w:tcPr>
            <w:tcW w:w="3081" w:type="dxa"/>
          </w:tcPr>
          <w:p w:rsidR="00643CB8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643CB8" w:rsidRPr="003479C2" w:rsidTr="00040C8C">
        <w:tc>
          <w:tcPr>
            <w:tcW w:w="1101" w:type="dxa"/>
          </w:tcPr>
          <w:p w:rsidR="00643CB8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643CB8" w:rsidRPr="003479C2" w:rsidRDefault="00E3415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Environmental changes</w:t>
            </w:r>
          </w:p>
        </w:tc>
        <w:tc>
          <w:tcPr>
            <w:tcW w:w="3081" w:type="dxa"/>
          </w:tcPr>
          <w:p w:rsidR="00643CB8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43CB8"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  <w:tr w:rsidR="00643CB8" w:rsidRPr="003479C2" w:rsidTr="00040C8C">
        <w:tc>
          <w:tcPr>
            <w:tcW w:w="1101" w:type="dxa"/>
          </w:tcPr>
          <w:p w:rsidR="00643CB8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643CB8" w:rsidRPr="003479C2" w:rsidRDefault="00E3415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Factors for environmental change</w:t>
            </w:r>
          </w:p>
        </w:tc>
        <w:tc>
          <w:tcPr>
            <w:tcW w:w="3081" w:type="dxa"/>
          </w:tcPr>
          <w:p w:rsidR="00643CB8" w:rsidRPr="003479C2" w:rsidRDefault="00E3415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E3415B"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  <w:tr w:rsidR="00643CB8" w:rsidRPr="003479C2" w:rsidTr="00040C8C">
        <w:tc>
          <w:tcPr>
            <w:tcW w:w="1101" w:type="dxa"/>
          </w:tcPr>
          <w:p w:rsidR="00643CB8" w:rsidRPr="003479C2" w:rsidRDefault="00643CB8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643CB8" w:rsidRPr="003479C2" w:rsidRDefault="00E3415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the effects of environmental change</w:t>
            </w:r>
          </w:p>
        </w:tc>
        <w:tc>
          <w:tcPr>
            <w:tcW w:w="3081" w:type="dxa"/>
          </w:tcPr>
          <w:p w:rsidR="00643CB8" w:rsidRPr="003479C2" w:rsidRDefault="00E3415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E3415B"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</w:tbl>
    <w:p w:rsidR="00643CB8" w:rsidRDefault="00643CB8" w:rsidP="002212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CB8" w:rsidRPr="002212FB" w:rsidRDefault="00643CB8" w:rsidP="002212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2FB" w:rsidRDefault="002212FB" w:rsidP="002212FB">
      <w:pPr>
        <w:rPr>
          <w:rFonts w:ascii="TH SarabunPSK" w:hAnsi="TH SarabunPSK" w:cs="TH SarabunPSK"/>
          <w:b/>
          <w:bCs/>
          <w:sz w:val="40"/>
          <w:szCs w:val="40"/>
        </w:rPr>
      </w:pPr>
      <w:r w:rsidRPr="002212FB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</w:t>
      </w:r>
      <w:r w:rsidR="00E3415B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</w:t>
      </w:r>
    </w:p>
    <w:p w:rsidR="002212FB" w:rsidRDefault="002212FB" w:rsidP="002212F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865BA" w:rsidRPr="002212FB" w:rsidRDefault="002212FB" w:rsidP="002212FB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212FB"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Pr="002212FB">
        <w:rPr>
          <w:rFonts w:ascii="TH SarabunPSK" w:hAnsi="TH SarabunPSK" w:cs="TH SarabunPSK"/>
          <w:b/>
          <w:bCs/>
          <w:sz w:val="40"/>
          <w:szCs w:val="40"/>
        </w:rPr>
        <w:t xml:space="preserve"> T: </w:t>
      </w:r>
      <w:proofErr w:type="spellStart"/>
      <w:r w:rsidRPr="002212FB">
        <w:rPr>
          <w:rFonts w:ascii="TH SarabunPSK" w:hAnsi="TH SarabunPSK" w:cs="TH SarabunPSK"/>
          <w:b/>
          <w:bCs/>
          <w:sz w:val="40"/>
          <w:szCs w:val="40"/>
        </w:rPr>
        <w:t>Phimpaphai</w:t>
      </w:r>
      <w:proofErr w:type="spellEnd"/>
      <w:r w:rsidRPr="002212F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2212FB">
        <w:rPr>
          <w:rFonts w:ascii="TH SarabunPSK" w:hAnsi="TH SarabunPSK" w:cs="TH SarabunPSK"/>
          <w:b/>
          <w:bCs/>
          <w:sz w:val="40"/>
          <w:szCs w:val="40"/>
        </w:rPr>
        <w:t>Chiuphae</w:t>
      </w:r>
      <w:proofErr w:type="spellEnd"/>
    </w:p>
    <w:sectPr w:rsidR="00B865BA" w:rsidRPr="0022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FB"/>
    <w:rsid w:val="00002798"/>
    <w:rsid w:val="00042CA5"/>
    <w:rsid w:val="000F626A"/>
    <w:rsid w:val="00182634"/>
    <w:rsid w:val="001F09D3"/>
    <w:rsid w:val="002212FB"/>
    <w:rsid w:val="00256461"/>
    <w:rsid w:val="0027583C"/>
    <w:rsid w:val="00286256"/>
    <w:rsid w:val="0029503D"/>
    <w:rsid w:val="002B2CFD"/>
    <w:rsid w:val="002F341C"/>
    <w:rsid w:val="00333F56"/>
    <w:rsid w:val="00374A56"/>
    <w:rsid w:val="003768B0"/>
    <w:rsid w:val="0038629C"/>
    <w:rsid w:val="003E4014"/>
    <w:rsid w:val="004029DA"/>
    <w:rsid w:val="00454361"/>
    <w:rsid w:val="00471D8D"/>
    <w:rsid w:val="00485673"/>
    <w:rsid w:val="004C1336"/>
    <w:rsid w:val="004D528D"/>
    <w:rsid w:val="00500307"/>
    <w:rsid w:val="005251E2"/>
    <w:rsid w:val="00563AF1"/>
    <w:rsid w:val="0057166E"/>
    <w:rsid w:val="00591077"/>
    <w:rsid w:val="005A0150"/>
    <w:rsid w:val="005A56B4"/>
    <w:rsid w:val="005B04F7"/>
    <w:rsid w:val="005D09D5"/>
    <w:rsid w:val="005D59E9"/>
    <w:rsid w:val="005F587D"/>
    <w:rsid w:val="005F7EA8"/>
    <w:rsid w:val="00632D71"/>
    <w:rsid w:val="00641265"/>
    <w:rsid w:val="00643CB8"/>
    <w:rsid w:val="00653F3E"/>
    <w:rsid w:val="006C56BE"/>
    <w:rsid w:val="006E2551"/>
    <w:rsid w:val="006F0D7C"/>
    <w:rsid w:val="006F4870"/>
    <w:rsid w:val="00712CE0"/>
    <w:rsid w:val="00724F14"/>
    <w:rsid w:val="00776620"/>
    <w:rsid w:val="007A31D3"/>
    <w:rsid w:val="007B3C5C"/>
    <w:rsid w:val="007B4926"/>
    <w:rsid w:val="00803FA1"/>
    <w:rsid w:val="00856B90"/>
    <w:rsid w:val="00891090"/>
    <w:rsid w:val="008A3570"/>
    <w:rsid w:val="008F1C42"/>
    <w:rsid w:val="009963CF"/>
    <w:rsid w:val="009C1A3C"/>
    <w:rsid w:val="009C2331"/>
    <w:rsid w:val="009C3BE7"/>
    <w:rsid w:val="009F0ED2"/>
    <w:rsid w:val="00A62ED7"/>
    <w:rsid w:val="00B0214B"/>
    <w:rsid w:val="00B865BA"/>
    <w:rsid w:val="00B97DC8"/>
    <w:rsid w:val="00C27639"/>
    <w:rsid w:val="00C83924"/>
    <w:rsid w:val="00CA07C3"/>
    <w:rsid w:val="00CA6042"/>
    <w:rsid w:val="00CB5D6E"/>
    <w:rsid w:val="00CC2B49"/>
    <w:rsid w:val="00D00320"/>
    <w:rsid w:val="00D40B2C"/>
    <w:rsid w:val="00D554DD"/>
    <w:rsid w:val="00D74B1A"/>
    <w:rsid w:val="00DA525D"/>
    <w:rsid w:val="00DC224E"/>
    <w:rsid w:val="00E05D1A"/>
    <w:rsid w:val="00E3415B"/>
    <w:rsid w:val="00E76048"/>
    <w:rsid w:val="00E867C2"/>
    <w:rsid w:val="00EB2140"/>
    <w:rsid w:val="00EC2C19"/>
    <w:rsid w:val="00F13019"/>
    <w:rsid w:val="00F33D4F"/>
    <w:rsid w:val="00F421C8"/>
    <w:rsid w:val="00F51140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1</cp:revision>
  <dcterms:created xsi:type="dcterms:W3CDTF">2020-03-19T09:09:00Z</dcterms:created>
  <dcterms:modified xsi:type="dcterms:W3CDTF">2020-03-19T09:34:00Z</dcterms:modified>
</cp:coreProperties>
</file>