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0597" w14:textId="77777777" w:rsidR="0077509F" w:rsidRDefault="0077509F" w:rsidP="007750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F584CD1" w14:textId="2E378508" w:rsidR="0077509F" w:rsidRPr="00917E27" w:rsidRDefault="0077509F" w:rsidP="007750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2987DB66" w14:textId="61D2D7D0" w:rsidR="0077509F" w:rsidRDefault="0077509F" w:rsidP="007750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</w:t>
      </w:r>
      <w:r w:rsidR="0060582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60582D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BF89A11" w14:textId="6A204D81" w:rsidR="00397A79" w:rsidRPr="00917E27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0582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0582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B3B58FD" w14:textId="77777777" w:rsidR="00397A79" w:rsidRPr="00D93430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๔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อ่านออกเสียงบทประพันธ์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ED1C171" w14:textId="77777777" w:rsidR="00397A79" w:rsidRDefault="0090604F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8CF7E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FF6FCAB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1480630" w14:textId="77777777" w:rsidR="009B52A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3221FA7" w14:textId="77777777" w:rsidR="009B52A9" w:rsidRPr="0091231B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 ๕.๑  ม  ๑/๕</w:t>
      </w:r>
    </w:p>
    <w:p w14:paraId="3F2516B2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CE47A04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3429ACA4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อ่านออกเสียงบทร้อยแก้วและบทร้อยกรองได้ถูกต้องเหมาะสมกับเรื่องที่อ่าน</w:t>
      </w:r>
    </w:p>
    <w:p w14:paraId="3DD0EA77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 ข้อ ๕ ท่องจำบทอาขยานตามที่กำหนดและบทร้อยกรองที่มีคุณค่าตามความสนใจ</w:t>
      </w:r>
    </w:p>
    <w:p w14:paraId="12BFBDBC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0DE9B5A" w14:textId="77777777" w:rsidR="00397A79" w:rsidRPr="00F25AF8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6FAC587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</w:t>
      </w:r>
      <w:r w:rsidR="005574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การอ่าน บทร้อยกรองได้อย่างถูกต้อง</w:t>
      </w:r>
    </w:p>
    <w:p w14:paraId="6D78B337" w14:textId="77777777" w:rsidR="009B52A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อ่านออกเสียงบทร้อยกรองเป็นทำนองเสนาะ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ได้อย่างถูกต้อง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ไพเราะ</w:t>
      </w:r>
    </w:p>
    <w:p w14:paraId="4A8049C1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369A45DC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76CD1B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3A769E4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52A9">
        <w:rPr>
          <w:rFonts w:ascii="TH Sarabun New" w:hAnsi="TH Sarabun New" w:cs="TH Sarabun New" w:hint="cs"/>
          <w:sz w:val="32"/>
          <w:szCs w:val="32"/>
          <w:cs/>
        </w:rPr>
        <w:t xml:space="preserve">การอ่านบทร้อยกรอง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ที่มีลักษณ์คำประพันธ์เป็นกลอนแปด หรือกลอนสุภาพ คือการอ่านที่มีการแบ่งคำ ในหนึ่งวรรคออกเป็น ๓ ส่วน ตามหลักการอ่านเพื่อความไพเราะ อีกทั้งมีการใส่ทำนองที่เรียกว่า ทำนองเสนาะ ซึ่งหมายถึง การอ่านตามทำนอง มีระบบเสียงสูงต่ำ จังหวะสั้นยาว เพื่อความไพเราะ น่าฟังตามลีลาของบทประพันธ์</w:t>
      </w:r>
    </w:p>
    <w:p w14:paraId="48960494" w14:textId="77777777" w:rsidR="006D5297" w:rsidRDefault="006D529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3A76CF" w14:textId="77777777" w:rsidR="009B52A9" w:rsidRPr="000019D4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3ECC341" w14:textId="77777777" w:rsidR="009B52A9" w:rsidRDefault="009B52A9">
      <w:pPr>
        <w:rPr>
          <w:rFonts w:ascii="TH Sarabun New" w:hAnsi="TH Sarabun New" w:cs="TH Sarabun New"/>
          <w:sz w:val="32"/>
          <w:szCs w:val="32"/>
        </w:rPr>
      </w:pPr>
      <w:r>
        <w:rPr>
          <w:rFonts w:hint="cs"/>
          <w:cs/>
        </w:rPr>
        <w:tab/>
      </w:r>
      <w:r w:rsidRPr="009B52A9">
        <w:rPr>
          <w:rFonts w:ascii="TH Sarabun New" w:hAnsi="TH Sarabun New" w:cs="TH Sarabun New"/>
          <w:sz w:val="32"/>
          <w:szCs w:val="32"/>
          <w:cs/>
        </w:rPr>
        <w:t xml:space="preserve">๑.  </w:t>
      </w:r>
      <w:r w:rsidR="00557470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Pr="009B52A9">
        <w:rPr>
          <w:rFonts w:ascii="TH Sarabun New" w:hAnsi="TH Sarabun New" w:cs="TH Sarabun New"/>
          <w:sz w:val="32"/>
          <w:szCs w:val="32"/>
          <w:cs/>
        </w:rPr>
        <w:t>การอ่านบทร้อยกรอง</w:t>
      </w:r>
    </w:p>
    <w:p w14:paraId="0D0B8F93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8FB0A7" w14:textId="77777777" w:rsidR="009B52A9" w:rsidRPr="00BF390B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1678BDA1" w14:textId="77777777" w:rsidR="009B52A9" w:rsidRPr="001D1A4A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10F7D7D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๑. ครูทบทวนความรู้ เรื่อง ลักษณะคำประพันธ์ที่ใช่ในการแต่งและหลักการอ่าน เรื่อง นิราศภูเขาทอง </w:t>
      </w:r>
    </w:p>
    <w:p w14:paraId="3A4E007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ครูอ่านบทร้อยกรองเรื่อง นิราศภูเขาทองให้นักเรียนฟัง</w:t>
      </w:r>
    </w:p>
    <w:p w14:paraId="5D75EB0A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 โดยกล่าวถึงความสำคัญ ของการอ่านทำนองเสนาะ ที่ครูอ่านให้ฟัง</w:t>
      </w:r>
    </w:p>
    <w:p w14:paraId="0FC6D5D9" w14:textId="77777777" w:rsidR="009B52A9" w:rsidRPr="001D1A4A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A0698E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ครูอธิบายความรู้เรื่อง</w:t>
      </w:r>
      <w:r w:rsidR="00557470">
        <w:rPr>
          <w:rFonts w:ascii="TH Sarabun New" w:hAnsi="TH Sarabun New" w:cs="TH Sarabun New" w:hint="cs"/>
          <w:sz w:val="32"/>
          <w:szCs w:val="32"/>
          <w:cs/>
        </w:rPr>
        <w:t>หลัก</w:t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การอ่านบทร้อยกรอง ให้นักเรียนฟัง</w:t>
      </w:r>
    </w:p>
    <w:p w14:paraId="4A25DE04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นักเรียนอ่านออกเสียง เรื่องนิราศภูเขาทอง เป็นร้อยแก้ว พร้อมกัน</w:t>
      </w:r>
    </w:p>
    <w:p w14:paraId="29C32D73" w14:textId="77777777" w:rsidR="009B52A9" w:rsidRPr="00432C41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ครูอ่านออกเสียงบทร้อยกรอง เป็นทำนองเสนาะเรื่อง นิราศภูเขาทอง ให้นักเรียนฟังเป็นตัวอย่าง โดย บทที่อ่านให้นักเรียนฟังคือ บทที่เป็นบทอาขยานหลัก</w:t>
      </w:r>
      <w:r w:rsid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ตามที่ครูกำหนด </w:t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ซึ่งนักเรียนจะต้องท่องจำใน </w:t>
      </w:r>
      <w:r w:rsidR="005574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ภาคเรียนนี้  </w:t>
      </w:r>
    </w:p>
    <w:p w14:paraId="3FB36121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๔.นักเรียนอ่านออกเสียง บทร้อยกรองเรื่อง นิราศภูเขาทองเป็นทำนองเสนาะ พร้อมกัน</w:t>
      </w:r>
    </w:p>
    <w:p w14:paraId="5FA20C59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66C0989B" w14:textId="77777777" w:rsidR="009B52A9" w:rsidRPr="0083023E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5AB703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วิธีการอ่านบทร้อยกรอง และบอกข้อตกลง ระยะเวลาที่ นักเรียนสามารถจะไปสอบท่องจำบทอาขยาน</w:t>
      </w:r>
    </w:p>
    <w:p w14:paraId="1CFBC146" w14:textId="77777777" w:rsidR="009B52A9" w:rsidRDefault="00432C41" w:rsidP="00432C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</w:t>
      </w:r>
      <w:r w:rsidR="004B0BBB">
        <w:rPr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  อ่านเรื่อง นิราศภูเขาทองเป็นการบ้าน เพื่อเตรียมตัวเรียนในคาบถัดไป</w:t>
      </w:r>
    </w:p>
    <w:p w14:paraId="01325A1F" w14:textId="77777777" w:rsidR="00432C41" w:rsidRDefault="00432C41" w:rsidP="00432C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B819E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8C56C36" w14:textId="77777777" w:rsidR="00432C41" w:rsidRDefault="009B52A9" w:rsidP="00432C4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</w:t>
      </w:r>
    </w:p>
    <w:p w14:paraId="58D51DAE" w14:textId="77777777" w:rsidR="009B52A9" w:rsidRPr="00432C41" w:rsidRDefault="009B52A9" w:rsidP="00432C4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02E0706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7460C17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ประเมินการอ่านทำนองเสนาะ</w:t>
      </w:r>
    </w:p>
    <w:p w14:paraId="554AD048" w14:textId="77777777" w:rsidR="009B52A9" w:rsidRPr="00400728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22549BA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แบบประเมินการอ่านทำนองเสนาะ   </w:t>
      </w:r>
    </w:p>
    <w:p w14:paraId="5B8A29CD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E729761" w14:textId="77777777" w:rsidR="009B52A9" w:rsidRPr="00400728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6D26526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23353E3" w14:textId="77777777" w:rsidR="009B52A9" w:rsidRDefault="009B52A9" w:rsidP="00E837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E837F8"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36262706" w14:textId="77777777" w:rsidR="009B52A9" w:rsidRDefault="009B52A9" w:rsidP="009B52A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0B3D8E2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44FC9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AC5AB42" w14:textId="77777777" w:rsidR="009B52A9" w:rsidRDefault="009B52A9" w:rsidP="009B52A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C47E9A0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DDA997C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3EF559" w14:textId="77777777" w:rsidR="009B52A9" w:rsidRDefault="009B52A9" w:rsidP="009B52A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1857463B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72DF250" w14:textId="77777777" w:rsidR="009B52A9" w:rsidRDefault="009B52A9" w:rsidP="009B52A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8B5DFB2" w14:textId="77777777" w:rsidR="009B52A9" w:rsidRDefault="009B52A9" w:rsidP="0077509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4539A70" w14:textId="77777777" w:rsidR="009B52A9" w:rsidRDefault="009B52A9" w:rsidP="0077509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6588E4F" w14:textId="77777777" w:rsidR="009B52A9" w:rsidRDefault="009B52A9" w:rsidP="0077509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E583B72" w14:textId="77777777" w:rsidR="009B52A9" w:rsidRDefault="009B52A9" w:rsidP="009B52A9"/>
    <w:p w14:paraId="19ED80F3" w14:textId="77777777" w:rsidR="009B52A9" w:rsidRDefault="00E837F8" w:rsidP="00E837F8">
      <w:pPr>
        <w:tabs>
          <w:tab w:val="left" w:pos="721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778998F" w14:textId="77777777" w:rsidR="00E837F8" w:rsidRDefault="00E837F8" w:rsidP="00E837F8">
      <w:pPr>
        <w:tabs>
          <w:tab w:val="left" w:pos="7215"/>
        </w:tabs>
        <w:rPr>
          <w:rFonts w:ascii="TH Sarabun New" w:hAnsi="TH Sarabun New" w:cs="TH Sarabun New"/>
          <w:sz w:val="32"/>
          <w:szCs w:val="32"/>
        </w:rPr>
      </w:pPr>
    </w:p>
    <w:p w14:paraId="78A7CE06" w14:textId="77777777" w:rsid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แบบการประเมินการท่องจำบทร้อยกรอ</w:t>
      </w:r>
      <w:r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 xml:space="preserve">ง </w:t>
      </w: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ทำนอง</w:t>
      </w:r>
      <w:r w:rsidRPr="00F76A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ทำนองเสนาะ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57470" w14:paraId="2C67FE38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BC88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88D17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EB9837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83CF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ECE87A5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6B110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513390D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8AD1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92570DE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57470" w14:paraId="10ADF8D4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070B4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0725F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อ่านถูกต้องและใช้น้ำเสียงถูกต้องตรงตามหลักการอ่านโดยตลอด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07D35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อ่านถูกต้องและใช้น้ำเสียงตามหลักการอ่านบางส่วน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13CC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อ่านถูกต้องตามหลักการอ่านบ้าง</w:t>
            </w:r>
          </w:p>
          <w:p w14:paraId="71846621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EE4D7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557470" w14:paraId="08EE5FC7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A611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ลีลาจังหวะ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DE34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 xml:space="preserve">เว้นจังหวะวรรคตอนถูกต้องตามการแบ่งวรรค  น้ำหนักสียง  หนักเบา  ไพเราะ  </w:t>
            </w:r>
            <w:r w:rsidR="00E837F8"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 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น่าฟัง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2678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เว้นจังหวะวรรคตอนถูกต้องบางส่วน     น้ำหนักเสียง  หนักเบา  พอสมควร</w:t>
            </w:r>
          </w:p>
          <w:p w14:paraId="26B77833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159D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เว้นจังหวะวรรคตอนผิดเป็นส่วนใหญ่  น้ำหนัก</w:t>
            </w:r>
            <w:r w:rsidR="00E837F8">
              <w:rPr>
                <w:rFonts w:ascii="TH Sarabun New" w:eastAsia="AngsanaNew" w:hAnsi="TH Sarabun New" w:cs="TH Sarabun New" w:hint="cs"/>
                <w:sz w:val="28"/>
                <w:cs/>
              </w:rPr>
              <w:t>เ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สียง  หนักเบา  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271D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557470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57470" w14:paraId="36FD7833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F96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อักขรวิธี</w:t>
            </w:r>
          </w:p>
          <w:p w14:paraId="2758F9C0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214F7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อ่านออกเสียงถูกต้องตามอักขรวิธีโดยตลอด</w:t>
            </w:r>
            <w:r w:rsidRPr="00557470">
              <w:rPr>
                <w:rFonts w:ascii="TH Sarabun New" w:eastAsia="AngsanaNew" w:hAnsi="TH Sarabun New" w:cs="TH Sarabun New"/>
                <w:sz w:val="28"/>
              </w:rPr>
              <w:t xml:space="preserve">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เช่น  ตัว  ร  ล  คำควบกล้ำ ถูกต้องชัดเจน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15E2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อ่านออกเสียงถูกต้องตามอักขรวิธีบางส่วน</w:t>
            </w:r>
          </w:p>
          <w:p w14:paraId="12A343E4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02B91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อ่านออกเสียงไม่ถูกต้อง</w:t>
            </w:r>
          </w:p>
          <w:p w14:paraId="16442AD3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ตามอักขรวิธีเป็นส่วนใหญ่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BAFA0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57470" w14:paraId="0A1534FC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05A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ความตั้งใจ</w:t>
            </w:r>
          </w:p>
          <w:p w14:paraId="505AE2A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450F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มีความมุ่งมั่นตั้งใจในการอ่านบทอาขยานอย่างมากอ่านพร้อมเพรียงกันทุกคน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43E37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มีความมุ่งมั่นตั้งใจในการอ่านบทอาขยานค่อนข้างดีอ่านค่อนข้างจะพร้อมเพรียง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3C828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ไม่มีมีความมุ่งมั่นตั้งใจในการอ่านบทอาขยาน        ไม่พร้อมเพรียง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269E4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57470" w14:paraId="5F18F28E" w14:textId="77777777" w:rsidTr="0092740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6343" w14:textId="77777777" w:rsidR="00557470" w:rsidRDefault="00557470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F8A0" w14:textId="77777777" w:rsidR="00557470" w:rsidRDefault="00557470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1E2905" w14:textId="77777777" w:rsid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2F189330" w14:textId="77777777" w:rsidR="00557470" w:rsidRPr="00557470" w:rsidRDefault="00557470" w:rsidP="0055747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557470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5CD36144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34475CD3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๒๑-๒๕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30C0CC71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F6FD0F5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2FB032E7" w14:textId="77777777" w:rsidR="00557470" w:rsidRDefault="00557470" w:rsidP="00557470"/>
    <w:p w14:paraId="159D90FA" w14:textId="77777777" w:rsidR="00557470" w:rsidRP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sectPr w:rsidR="00557470" w:rsidRPr="00557470" w:rsidSect="006D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0172" w14:textId="77777777" w:rsidR="0090604F" w:rsidRDefault="0090604F" w:rsidP="006F6DFF">
      <w:pPr>
        <w:spacing w:after="0" w:line="240" w:lineRule="auto"/>
      </w:pPr>
      <w:r>
        <w:separator/>
      </w:r>
    </w:p>
  </w:endnote>
  <w:endnote w:type="continuationSeparator" w:id="0">
    <w:p w14:paraId="0E3EBE92" w14:textId="77777777" w:rsidR="0090604F" w:rsidRDefault="0090604F" w:rsidP="006F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0E8D" w14:textId="77777777" w:rsidR="0090604F" w:rsidRDefault="0090604F" w:rsidP="006F6DFF">
      <w:pPr>
        <w:spacing w:after="0" w:line="240" w:lineRule="auto"/>
      </w:pPr>
      <w:r>
        <w:separator/>
      </w:r>
    </w:p>
  </w:footnote>
  <w:footnote w:type="continuationSeparator" w:id="0">
    <w:p w14:paraId="131AACF7" w14:textId="77777777" w:rsidR="0090604F" w:rsidRDefault="0090604F" w:rsidP="006F6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79"/>
    <w:rsid w:val="000D78B7"/>
    <w:rsid w:val="00120302"/>
    <w:rsid w:val="00252F6C"/>
    <w:rsid w:val="00397A79"/>
    <w:rsid w:val="00432C41"/>
    <w:rsid w:val="004B0BBB"/>
    <w:rsid w:val="004D4D38"/>
    <w:rsid w:val="00557470"/>
    <w:rsid w:val="0060582D"/>
    <w:rsid w:val="006D5297"/>
    <w:rsid w:val="006F6DFF"/>
    <w:rsid w:val="0077509F"/>
    <w:rsid w:val="007C5E9A"/>
    <w:rsid w:val="0090604F"/>
    <w:rsid w:val="009B52A9"/>
    <w:rsid w:val="00B42F51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59D948C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link w:val="a5"/>
    <w:uiPriority w:val="1"/>
    <w:qFormat/>
    <w:rsid w:val="009B52A9"/>
    <w:pPr>
      <w:spacing w:after="0" w:line="240" w:lineRule="auto"/>
    </w:pPr>
  </w:style>
  <w:style w:type="table" w:styleId="a6">
    <w:name w:val="Table Grid"/>
    <w:basedOn w:val="a1"/>
    <w:uiPriority w:val="59"/>
    <w:rsid w:val="0055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557470"/>
  </w:style>
  <w:style w:type="paragraph" w:styleId="a7">
    <w:name w:val="header"/>
    <w:basedOn w:val="a"/>
    <w:link w:val="a8"/>
    <w:uiPriority w:val="99"/>
    <w:unhideWhenUsed/>
    <w:rsid w:val="006F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F6DFF"/>
  </w:style>
  <w:style w:type="paragraph" w:styleId="a9">
    <w:name w:val="footer"/>
    <w:basedOn w:val="a"/>
    <w:link w:val="aa"/>
    <w:uiPriority w:val="99"/>
    <w:unhideWhenUsed/>
    <w:rsid w:val="006F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F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2016-05-30T10:59:00Z</cp:lastPrinted>
  <dcterms:created xsi:type="dcterms:W3CDTF">2016-05-26T15:39:00Z</dcterms:created>
  <dcterms:modified xsi:type="dcterms:W3CDTF">2022-08-15T04:19:00Z</dcterms:modified>
</cp:coreProperties>
</file>