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B1169F">
        <w:rPr>
          <w:rFonts w:ascii="TH SarabunPSK" w:hAnsi="TH SarabunPSK" w:cs="TH SarabunPSK" w:hint="cs"/>
          <w:b/>
          <w:bCs/>
          <w:sz w:val="36"/>
          <w:szCs w:val="36"/>
          <w:cs/>
        </w:rPr>
        <w:t>ที่ ๖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E6C33">
        <w:rPr>
          <w:rFonts w:ascii="TH SarabunPSK" w:hAnsi="TH SarabunPSK" w:cs="TH SarabunPSK" w:hint="cs"/>
          <w:sz w:val="32"/>
          <w:szCs w:val="32"/>
          <w:cs/>
        </w:rPr>
        <w:t>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0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 ตอน สมิงพระรามอาสา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D65627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3247AD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EE624F" w:rsidRPr="00EE624F" w:rsidRDefault="00EE624F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F6156F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5155A3" w:rsidRPr="005155A3" w:rsidRDefault="00FF0E28" w:rsidP="009370F5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70F5" w:rsidRPr="009370F5">
        <w:rPr>
          <w:rFonts w:ascii="TH SarabunPSK" w:hAnsi="TH SarabunPSK" w:cs="TH SarabunPSK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9370F5" w:rsidRPr="009370F5" w:rsidRDefault="009A0078" w:rsidP="009370F5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370F5">
        <w:rPr>
          <w:rFonts w:ascii="TH SarabunPSK" w:hAnsi="TH SarabunPSK" w:cs="TH SarabunPSK"/>
          <w:sz w:val="32"/>
          <w:szCs w:val="32"/>
          <w:cs/>
        </w:rPr>
        <w:t xml:space="preserve">ท ๕.๑  ม ๑/๑ </w:t>
      </w:r>
      <w:r w:rsidR="009370F5" w:rsidRPr="009370F5">
        <w:rPr>
          <w:rFonts w:ascii="TH SarabunPSK" w:hAnsi="TH SarabunPSK" w:cs="TH SarabunPSK"/>
          <w:sz w:val="32"/>
          <w:szCs w:val="32"/>
          <w:cs/>
        </w:rPr>
        <w:t>สรุปเนื้อหาวรรณคดีและวรรณกรรมที่อ่าน</w:t>
      </w:r>
    </w:p>
    <w:p w:rsidR="00BE2D24" w:rsidRDefault="009370F5" w:rsidP="009370F5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ท ๕.๑ ม ๑/๒ </w:t>
      </w:r>
      <w:r w:rsidRPr="009370F5">
        <w:rPr>
          <w:rFonts w:ascii="TH SarabunPSK" w:hAnsi="TH SarabunPSK" w:cs="TH SarabunPSK"/>
          <w:sz w:val="32"/>
          <w:szCs w:val="32"/>
          <w:cs/>
        </w:rPr>
        <w:t>วิเคราะห์วรรณคดีและวรรณกรรม ที่อ่านพร้อมยกเหตุผลประกอบ</w:t>
      </w:r>
      <w:r w:rsidR="00FF0E2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923F9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2F6DF4" w:rsidRPr="002F6DF4" w:rsidRDefault="009A0078" w:rsidP="002F6DF4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A00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F6DF4" w:rsidRPr="002F6DF4">
        <w:rPr>
          <w:rFonts w:ascii="TH SarabunPSK" w:hAnsi="TH SarabunPSK" w:cs="TH SarabunPSK"/>
          <w:sz w:val="32"/>
          <w:szCs w:val="32"/>
          <w:cs/>
        </w:rPr>
        <w:t>๑. นักเรียนสามารถบอกลำดับของเรื่องราชาธิราช ตอน สมิงพระรามอาสาได้</w:t>
      </w:r>
    </w:p>
    <w:p w:rsidR="002F6DF4" w:rsidRPr="002F6DF4" w:rsidRDefault="002F6DF4" w:rsidP="002F6DF4">
      <w:pPr>
        <w:tabs>
          <w:tab w:val="left" w:pos="81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F6DF4">
        <w:rPr>
          <w:rFonts w:ascii="TH SarabunPSK" w:hAnsi="TH SarabunPSK" w:cs="TH SarabunPSK"/>
          <w:sz w:val="32"/>
          <w:szCs w:val="32"/>
          <w:cs/>
        </w:rPr>
        <w:t>๒. นักเรียนสามารถเขียนเรียงลำดับเรื่อง ราชาธิราช ตอนสมิงพระรามอาสาได้</w:t>
      </w:r>
    </w:p>
    <w:p w:rsidR="005155A3" w:rsidRDefault="002F6DF4" w:rsidP="002F6DF4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F6DF4">
        <w:rPr>
          <w:rFonts w:ascii="TH SarabunPSK" w:hAnsi="TH SarabunPSK" w:cs="TH SarabunPSK"/>
          <w:sz w:val="32"/>
          <w:szCs w:val="32"/>
          <w:cs/>
        </w:rPr>
        <w:t>๓. นักเรียนมีความเรียบร้อยในการทำงาน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ab/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FF0E2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   มีพระราชประสงค์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เพื่อเป็นการบำรุงและส่งเสริมสติปัญญาของคน</w:t>
      </w:r>
      <w:r w:rsidR="00FF0E28">
        <w:rPr>
          <w:rFonts w:ascii="TH SarabunPSK" w:hAnsi="TH SarabunPSK" w:cs="TH SarabunPSK"/>
          <w:sz w:val="32"/>
          <w:szCs w:val="32"/>
          <w:cs/>
        </w:rPr>
        <w:t>ในชาติ เนื้อเรื่องราชาธิราช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</w:r>
    </w:p>
    <w:p w:rsidR="002F6DF4" w:rsidRDefault="002B3240" w:rsidP="002F6DF4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FF0E28" w:rsidRPr="002F6DF4" w:rsidRDefault="002F6DF4" w:rsidP="002F6DF4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2F6DF4">
        <w:rPr>
          <w:rFonts w:ascii="TH SarabunPSK" w:hAnsi="TH SarabunPSK" w:cs="TH SarabunPSK"/>
          <w:sz w:val="32"/>
          <w:szCs w:val="32"/>
          <w:cs/>
        </w:rPr>
        <w:t xml:space="preserve">        การลำดับเนื้อหาของเรื่อง</w:t>
      </w:r>
    </w:p>
    <w:p w:rsidR="001C4A5A" w:rsidRDefault="002B3240" w:rsidP="00FF0E28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5155A3" w:rsidRDefault="005155A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55A3" w:rsidRDefault="005155A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86B8D" w:rsidRDefault="00B86B8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5A023E" w:rsidRDefault="00FF0E28" w:rsidP="00963BE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155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DF4" w:rsidRPr="002F6DF4">
        <w:rPr>
          <w:rFonts w:ascii="TH SarabunPSK" w:hAnsi="TH SarabunPSK" w:cs="TH SarabunPSK"/>
          <w:sz w:val="32"/>
          <w:szCs w:val="32"/>
          <w:cs/>
        </w:rPr>
        <w:t>๑. ครูและนักเรียนร่วมกันอภิปรายความรู้ ทบทวนเนื้อหาจากเรื่องราชาธิราช ตอน สมิงพระรามอาสา จากนั้นครูเชื่อมโยงเข้าสู่บทเรียน โดยการสรุปใจความสำคัญของเรื่องให้นักเรียนฟัง</w:t>
      </w:r>
    </w:p>
    <w:p w:rsidR="00597D7C" w:rsidRDefault="00597D7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2F6DF4" w:rsidRPr="002F6DF4" w:rsidRDefault="002F6DF4" w:rsidP="002F6DF4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F6DF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6DF4">
        <w:rPr>
          <w:rFonts w:ascii="TH SarabunPSK" w:hAnsi="TH SarabunPSK" w:cs="TH SarabunPSK"/>
          <w:sz w:val="32"/>
          <w:szCs w:val="32"/>
          <w:cs/>
        </w:rPr>
        <w:t>ครูอธิบายความรู้ ลำดับเนื้อหาของ เรื่อง ราชาธิราช ตอน สมิงพระรามอาสา โดยสรุปใจความสำคัญ และอธิบายถึงคว</w:t>
      </w:r>
      <w:r>
        <w:rPr>
          <w:rFonts w:ascii="TH SarabunPSK" w:hAnsi="TH SarabunPSK" w:cs="TH SarabunPSK"/>
          <w:sz w:val="32"/>
          <w:szCs w:val="32"/>
          <w:cs/>
        </w:rPr>
        <w:t xml:space="preserve">ามสำคัญของการจัดลำดับของเนื้อหา </w:t>
      </w:r>
      <w:r w:rsidRPr="002F6DF4">
        <w:rPr>
          <w:rFonts w:ascii="TH SarabunPSK" w:hAnsi="TH SarabunPSK" w:cs="TH SarabunPSK"/>
          <w:sz w:val="32"/>
          <w:szCs w:val="32"/>
          <w:cs/>
        </w:rPr>
        <w:t>และการนำความรู้เรื่องการลำดับเนื้อหาไปประยุกต์ใช้ในการจัดลำดับความคิด การวางโครงเรื่อง เป็นต้น</w:t>
      </w:r>
    </w:p>
    <w:p w:rsidR="002F6DF4" w:rsidRPr="002F6DF4" w:rsidRDefault="002F6DF4" w:rsidP="002F6DF4">
      <w:pPr>
        <w:tabs>
          <w:tab w:val="left" w:pos="45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F6DF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6DF4">
        <w:rPr>
          <w:rFonts w:ascii="TH SarabunPSK" w:hAnsi="TH SarabunPSK" w:cs="TH SarabunPSK"/>
          <w:sz w:val="32"/>
          <w:szCs w:val="32"/>
          <w:cs/>
        </w:rPr>
        <w:t>ครูแจกใบงาน เรื่อง “การลำดับเนื้อหาวรรณคดี” ให้กับนักเรียน จากนั้นชี้แจงการทำใบงาน โดยให้นักเรียน เติมหมายเลข หลังข้อความที่ครูกำหนดให้เพื่อเรียงลำดับเนื้อหา เรื่อง ราชาธิราช ตอนสมิงพระรามอาสา ตั้งแต่ต้นเรื่อง จนถึงจบเรื่อง</w:t>
      </w:r>
    </w:p>
    <w:p w:rsidR="002F6DF4" w:rsidRPr="002F6DF4" w:rsidRDefault="002F6DF4" w:rsidP="002F6DF4">
      <w:pPr>
        <w:tabs>
          <w:tab w:val="left" w:pos="45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F6DF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6DF4">
        <w:rPr>
          <w:rFonts w:ascii="TH SarabunPSK" w:hAnsi="TH SarabunPSK" w:cs="TH SarabunPSK"/>
          <w:sz w:val="32"/>
          <w:szCs w:val="32"/>
          <w:cs/>
        </w:rPr>
        <w:t>นักเรียนสลับใบงานกับเพื่อน กันตรวจเมื่อทำเสร็จแล้ว จากนั้นครูเฉลย</w:t>
      </w:r>
    </w:p>
    <w:p w:rsidR="002F6DF4" w:rsidRDefault="002F6DF4" w:rsidP="002F6DF4">
      <w:pPr>
        <w:tabs>
          <w:tab w:val="left" w:pos="45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2F6DF4">
        <w:rPr>
          <w:rFonts w:ascii="TH SarabunPSK" w:hAnsi="TH SarabunPSK" w:cs="TH SarabunPSK"/>
          <w:sz w:val="32"/>
          <w:szCs w:val="32"/>
          <w:cs/>
        </w:rPr>
        <w:t>.นักเรียนส่งใบงานให้กับครูเมื่อตรวจเสร็จแล้ว</w:t>
      </w:r>
    </w:p>
    <w:p w:rsidR="00AC280A" w:rsidRDefault="006117A5" w:rsidP="002F6DF4">
      <w:pPr>
        <w:tabs>
          <w:tab w:val="left" w:pos="45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B1169F" w:rsidRDefault="003613C9" w:rsidP="00B1169F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1169F">
        <w:rPr>
          <w:rFonts w:ascii="TH Sarabun New" w:eastAsia="AngsanaNew" w:hAnsi="TH Sarabun New" w:cs="TH Sarabun New"/>
          <w:sz w:val="32"/>
          <w:szCs w:val="32"/>
          <w:cs/>
        </w:rPr>
        <w:t>๖</w:t>
      </w:r>
      <w:r w:rsidR="00B1169F" w:rsidRPr="00107FB6">
        <w:rPr>
          <w:rFonts w:ascii="TH Sarabun New" w:eastAsia="AngsanaNew" w:hAnsi="TH Sarabun New" w:cs="TH Sarabun New"/>
          <w:sz w:val="32"/>
          <w:szCs w:val="32"/>
          <w:cs/>
        </w:rPr>
        <w:t>.</w:t>
      </w:r>
      <w:r w:rsidR="00B1169F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B1169F" w:rsidRPr="00107FB6">
        <w:rPr>
          <w:rFonts w:ascii="TH Sarabun New" w:eastAsia="AngsanaNew" w:hAnsi="TH Sarabun New" w:cs="TH Sarabun New"/>
          <w:sz w:val="32"/>
          <w:szCs w:val="32"/>
          <w:cs/>
        </w:rPr>
        <w:t>ครูและนักเรียนร่วมกันอภิปรายเรื่องราชาธิราช ตอนสมิงพระรามอาสา และเปิดโอกาสให้นักเรียนได้แสดงความคิดเห็น ถามข้อสงสัยและข้อเสนอแนะ</w:t>
      </w:r>
    </w:p>
    <w:p w:rsidR="000B2FF6" w:rsidRPr="00E10FB2" w:rsidRDefault="000B2FF6" w:rsidP="00B1169F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B86B8D" w:rsidRPr="00B1169F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B1169F" w:rsidRPr="00B1169F">
        <w:rPr>
          <w:rFonts w:ascii="TH SarabunPSK" w:hAnsi="TH SarabunPSK" w:cs="TH SarabunPSK"/>
          <w:sz w:val="32"/>
          <w:szCs w:val="32"/>
          <w:cs/>
        </w:rPr>
        <w:t>ใบงานเรื่อง “การลำดับเนื้อหาวรรณคดี”</w:t>
      </w: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B60A07">
        <w:trPr>
          <w:trHeight w:val="3968"/>
        </w:trPr>
        <w:tc>
          <w:tcPr>
            <w:tcW w:w="2875" w:type="dxa"/>
          </w:tcPr>
          <w:p w:rsidR="00D0086E" w:rsidRPr="00B60A07" w:rsidRDefault="0022776A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สาระสำคัญ</w:t>
            </w:r>
            <w:r w:rsidR="00B60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062AB" w:rsidRPr="002062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   มีพระราชประสงค์ เพื่อเป็นการบำรุงและส่งเสริมสติปัญญาของคนในชาติ เนื้อเรื่องราชาธิราชเป็นการเชิดชูเกียรติมอญที่สามารถทำสงครามมีชัยชนะเหนือพม่า </w:t>
            </w:r>
          </w:p>
        </w:tc>
        <w:tc>
          <w:tcPr>
            <w:tcW w:w="1633" w:type="dxa"/>
          </w:tcPr>
          <w:p w:rsidR="00B1169F" w:rsidRPr="00B1169F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/>
                <w:sz w:val="32"/>
                <w:szCs w:val="32"/>
                <w:cs/>
              </w:rPr>
              <w:t>ใบงานเรื่อง “การลำดับเนื้อหาวรรณคดี”</w:t>
            </w:r>
          </w:p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7" w:type="dxa"/>
          </w:tcPr>
          <w:p w:rsidR="00B1169F" w:rsidRPr="00B1169F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  <w:r w:rsidRPr="00B1169F">
              <w:rPr>
                <w:rFonts w:ascii="TH SarabunPSK" w:hAnsi="TH SarabunPSK" w:cs="TH SarabunPSK"/>
                <w:sz w:val="32"/>
                <w:szCs w:val="32"/>
                <w:cs/>
              </w:rPr>
              <w:t>ใบงานเรื่อง “การลำดับเนื้อหาวรรณคดี”</w:t>
            </w:r>
          </w:p>
          <w:p w:rsidR="008F165E" w:rsidRDefault="008F165E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B1169F" w:rsidRPr="000A7FF8" w:rsidTr="00B1169F">
        <w:trPr>
          <w:trHeight w:val="530"/>
        </w:trPr>
        <w:tc>
          <w:tcPr>
            <w:tcW w:w="2875" w:type="dxa"/>
          </w:tcPr>
          <w:p w:rsidR="00B1169F" w:rsidRPr="00766A89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B1169F" w:rsidRPr="0022776A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B1169F" w:rsidRPr="0022776A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B1169F" w:rsidRPr="0022776A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B1169F" w:rsidRPr="000A7FF8" w:rsidTr="00B1169F">
        <w:trPr>
          <w:trHeight w:val="2501"/>
        </w:trPr>
        <w:tc>
          <w:tcPr>
            <w:tcW w:w="2875" w:type="dxa"/>
          </w:tcPr>
          <w:p w:rsidR="00B1169F" w:rsidRPr="00766A89" w:rsidRDefault="00B1169F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      </w:r>
          </w:p>
        </w:tc>
        <w:tc>
          <w:tcPr>
            <w:tcW w:w="1633" w:type="dxa"/>
          </w:tcPr>
          <w:p w:rsidR="00B1169F" w:rsidRPr="0022776A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7" w:type="dxa"/>
          </w:tcPr>
          <w:p w:rsidR="00B1169F" w:rsidRPr="0022776A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1" w:type="dxa"/>
          </w:tcPr>
          <w:p w:rsidR="00B1169F" w:rsidRPr="0022776A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2AB" w:rsidRPr="000A7FF8" w:rsidTr="002062AB">
        <w:trPr>
          <w:trHeight w:val="2177"/>
        </w:trPr>
        <w:tc>
          <w:tcPr>
            <w:tcW w:w="2875" w:type="dxa"/>
          </w:tcPr>
          <w:p w:rsidR="00B1169F" w:rsidRDefault="002062AB" w:rsidP="00B1169F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1169F" w:rsidRPr="00B1169F" w:rsidRDefault="00B1169F" w:rsidP="00B1169F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169F">
              <w:rPr>
                <w:rFonts w:ascii="TH SarabunPSK" w:hAnsi="TH SarabunPSK" w:cs="TH SarabunPSK"/>
                <w:sz w:val="32"/>
                <w:szCs w:val="32"/>
                <w:cs/>
              </w:rPr>
              <w:t>ท ๕.๑  ม ๑/๑ สรุปเนื้อหาวรรณคดีและวรรณกรรมที่อ่าน</w:t>
            </w:r>
          </w:p>
          <w:p w:rsidR="002062AB" w:rsidRPr="002062AB" w:rsidRDefault="00B1169F" w:rsidP="00B11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๕.๑ ม ๑/๒ วิเคราะห์วรรณคดีและวรรณกรรม ที่อ่านพร้อมยกเหตุผลประกอบ    </w:t>
            </w:r>
          </w:p>
        </w:tc>
        <w:tc>
          <w:tcPr>
            <w:tcW w:w="1633" w:type="dxa"/>
          </w:tcPr>
          <w:p w:rsidR="00B1169F" w:rsidRPr="00B1169F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/>
                <w:sz w:val="32"/>
                <w:szCs w:val="32"/>
                <w:cs/>
              </w:rPr>
              <w:t>ใบงานเรื่อง “การลำดับเนื้อหาวรรณคดี”</w:t>
            </w:r>
          </w:p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7" w:type="dxa"/>
          </w:tcPr>
          <w:p w:rsidR="00B1169F" w:rsidRPr="00B1169F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  <w:r w:rsidRPr="00B1169F">
              <w:rPr>
                <w:rFonts w:ascii="TH SarabunPSK" w:hAnsi="TH SarabunPSK" w:cs="TH SarabunPSK"/>
                <w:sz w:val="32"/>
                <w:szCs w:val="32"/>
                <w:cs/>
              </w:rPr>
              <w:t>ใบงานเรื่อง “การลำดับเนื้อหาวรรณคดี”</w:t>
            </w:r>
          </w:p>
          <w:p w:rsidR="002062AB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1169"/>
        </w:trPr>
        <w:tc>
          <w:tcPr>
            <w:tcW w:w="2875" w:type="dxa"/>
          </w:tcPr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2327" w:type="dxa"/>
          </w:tcPr>
          <w:p w:rsidR="002062AB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809"/>
        </w:trPr>
        <w:tc>
          <w:tcPr>
            <w:tcW w:w="2875" w:type="dxa"/>
          </w:tcPr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2062AB" w:rsidRPr="001252F4" w:rsidRDefault="00E10FB2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327" w:type="dxa"/>
          </w:tcPr>
          <w:p w:rsidR="002062AB" w:rsidRPr="002062AB" w:rsidRDefault="00E10FB2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B1169F" w:rsidRDefault="00B1169F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52F4" w:rsidRPr="002062AB" w:rsidRDefault="001252F4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56F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6156F" w:rsidRDefault="00F6156F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43D5C" w:rsidRPr="00335B4D" w:rsidRDefault="00F6156F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6156F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7FF8" w:rsidRDefault="000A7FF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1252F4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FC3A5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8343A3" w:rsidRDefault="008343A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834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67" w:rsidRDefault="00652F67" w:rsidP="0022776A">
      <w:pPr>
        <w:spacing w:after="0" w:line="240" w:lineRule="auto"/>
      </w:pPr>
      <w:r>
        <w:separator/>
      </w:r>
    </w:p>
  </w:endnote>
  <w:endnote w:type="continuationSeparator" w:id="0">
    <w:p w:rsidR="00652F67" w:rsidRDefault="00652F67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67" w:rsidRDefault="00652F67" w:rsidP="0022776A">
      <w:pPr>
        <w:spacing w:after="0" w:line="240" w:lineRule="auto"/>
      </w:pPr>
      <w:r>
        <w:separator/>
      </w:r>
    </w:p>
  </w:footnote>
  <w:footnote w:type="continuationSeparator" w:id="0">
    <w:p w:rsidR="00652F67" w:rsidRDefault="00652F67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8595B"/>
    <w:rsid w:val="000A7FF8"/>
    <w:rsid w:val="000B2FF6"/>
    <w:rsid w:val="000C3D29"/>
    <w:rsid w:val="000E5E07"/>
    <w:rsid w:val="00100654"/>
    <w:rsid w:val="0010635D"/>
    <w:rsid w:val="001252F4"/>
    <w:rsid w:val="0013463C"/>
    <w:rsid w:val="001377DD"/>
    <w:rsid w:val="00154A96"/>
    <w:rsid w:val="001B7E5B"/>
    <w:rsid w:val="001C4A5A"/>
    <w:rsid w:val="001D56E9"/>
    <w:rsid w:val="002062AB"/>
    <w:rsid w:val="0022776A"/>
    <w:rsid w:val="00233545"/>
    <w:rsid w:val="00243F6A"/>
    <w:rsid w:val="00271456"/>
    <w:rsid w:val="002B2D51"/>
    <w:rsid w:val="002B3240"/>
    <w:rsid w:val="002B6DB4"/>
    <w:rsid w:val="002F6DF4"/>
    <w:rsid w:val="0030735B"/>
    <w:rsid w:val="003247AD"/>
    <w:rsid w:val="00335B4D"/>
    <w:rsid w:val="00343D5C"/>
    <w:rsid w:val="003613C9"/>
    <w:rsid w:val="003E6C33"/>
    <w:rsid w:val="004023E4"/>
    <w:rsid w:val="0046113B"/>
    <w:rsid w:val="00475581"/>
    <w:rsid w:val="00475633"/>
    <w:rsid w:val="0048522E"/>
    <w:rsid w:val="004B3FFC"/>
    <w:rsid w:val="00511389"/>
    <w:rsid w:val="005155A3"/>
    <w:rsid w:val="00533B62"/>
    <w:rsid w:val="00537353"/>
    <w:rsid w:val="00597D7C"/>
    <w:rsid w:val="005A023E"/>
    <w:rsid w:val="005F2B30"/>
    <w:rsid w:val="005F2E26"/>
    <w:rsid w:val="006117A5"/>
    <w:rsid w:val="00637701"/>
    <w:rsid w:val="00652F67"/>
    <w:rsid w:val="0065608A"/>
    <w:rsid w:val="00680E7E"/>
    <w:rsid w:val="006D75E5"/>
    <w:rsid w:val="006F2AAC"/>
    <w:rsid w:val="006F5F61"/>
    <w:rsid w:val="00766A89"/>
    <w:rsid w:val="00772783"/>
    <w:rsid w:val="00772FFA"/>
    <w:rsid w:val="00781729"/>
    <w:rsid w:val="007E7BF0"/>
    <w:rsid w:val="008118CB"/>
    <w:rsid w:val="008343A3"/>
    <w:rsid w:val="008412AE"/>
    <w:rsid w:val="00860E0F"/>
    <w:rsid w:val="0086626B"/>
    <w:rsid w:val="00891DFF"/>
    <w:rsid w:val="008A2CD8"/>
    <w:rsid w:val="008A2F79"/>
    <w:rsid w:val="008F165E"/>
    <w:rsid w:val="008F1BD6"/>
    <w:rsid w:val="009045A5"/>
    <w:rsid w:val="00924B28"/>
    <w:rsid w:val="009370F5"/>
    <w:rsid w:val="00963BE8"/>
    <w:rsid w:val="009A0078"/>
    <w:rsid w:val="00A22B4C"/>
    <w:rsid w:val="00A23371"/>
    <w:rsid w:val="00AC280A"/>
    <w:rsid w:val="00AF32AF"/>
    <w:rsid w:val="00B1169F"/>
    <w:rsid w:val="00B56069"/>
    <w:rsid w:val="00B60A07"/>
    <w:rsid w:val="00B86B8D"/>
    <w:rsid w:val="00B923F9"/>
    <w:rsid w:val="00BE2D24"/>
    <w:rsid w:val="00BE642B"/>
    <w:rsid w:val="00BF4B74"/>
    <w:rsid w:val="00C03151"/>
    <w:rsid w:val="00C1043A"/>
    <w:rsid w:val="00C14573"/>
    <w:rsid w:val="00C64FDE"/>
    <w:rsid w:val="00C73FB4"/>
    <w:rsid w:val="00C77F8E"/>
    <w:rsid w:val="00C80B46"/>
    <w:rsid w:val="00CB0F6E"/>
    <w:rsid w:val="00D0086E"/>
    <w:rsid w:val="00D2473E"/>
    <w:rsid w:val="00D37C84"/>
    <w:rsid w:val="00D65627"/>
    <w:rsid w:val="00DE4520"/>
    <w:rsid w:val="00E06E92"/>
    <w:rsid w:val="00E10FB2"/>
    <w:rsid w:val="00E43EA1"/>
    <w:rsid w:val="00E4632B"/>
    <w:rsid w:val="00EA1F7D"/>
    <w:rsid w:val="00EC451E"/>
    <w:rsid w:val="00EE624F"/>
    <w:rsid w:val="00F1034A"/>
    <w:rsid w:val="00F6156F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F615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6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F615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2021-02-15T17:42:00Z</dcterms:created>
  <dcterms:modified xsi:type="dcterms:W3CDTF">2021-02-15T17:42:00Z</dcterms:modified>
</cp:coreProperties>
</file>