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89" w:rsidRDefault="00766A89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445DB1A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CD8" w:rsidRDefault="0048522E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r w:rsidR="00963BE8">
        <w:rPr>
          <w:rFonts w:ascii="TH SarabunPSK" w:hAnsi="TH SarabunPSK" w:cs="TH SarabunPSK" w:hint="cs"/>
          <w:b/>
          <w:bCs/>
          <w:sz w:val="36"/>
          <w:szCs w:val="36"/>
          <w:cs/>
        </w:rPr>
        <w:t>ที่ ๔</w:t>
      </w:r>
    </w:p>
    <w:p w:rsidR="0048522E" w:rsidRDefault="00BE2D24" w:rsidP="008A2F79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6850A0">
        <w:rPr>
          <w:rFonts w:ascii="TH SarabunPSK" w:hAnsi="TH SarabunPSK" w:cs="TH SarabunPSK" w:hint="cs"/>
          <w:sz w:val="32"/>
          <w:szCs w:val="32"/>
          <w:cs/>
        </w:rPr>
        <w:t>๑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A7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0E28">
        <w:rPr>
          <w:rFonts w:ascii="TH SarabunPSK" w:hAnsi="TH SarabunPSK" w:cs="TH SarabunPSK" w:hint="cs"/>
          <w:sz w:val="32"/>
          <w:szCs w:val="32"/>
          <w:cs/>
        </w:rPr>
        <w:t>ราชาธิราช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 w:rsidRPr="00EE624F"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F0E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48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FF0E28">
        <w:rPr>
          <w:rFonts w:ascii="TH SarabunPSK" w:hAnsi="TH SarabunPSK" w:cs="TH SarabunPSK" w:hint="cs"/>
          <w:sz w:val="32"/>
          <w:szCs w:val="32"/>
          <w:cs/>
        </w:rPr>
        <w:t>ราชาธิราช ตอน สมิงพระรามอาสา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ภาษาไทย ท 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๒๑</w:t>
      </w:r>
      <w:r w:rsidR="00FF0E28">
        <w:rPr>
          <w:rFonts w:ascii="TH SarabunPSK" w:hAnsi="TH SarabunPSK" w:cs="TH SarabunPSK" w:hint="cs"/>
          <w:sz w:val="32"/>
          <w:szCs w:val="32"/>
          <w:cs/>
        </w:rPr>
        <w:t>๑๐๒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86626B">
        <w:rPr>
          <w:rFonts w:ascii="TH SarabunPSK" w:hAnsi="TH SarabunPSK" w:cs="TH SarabunPSK" w:hint="cs"/>
          <w:sz w:val="32"/>
          <w:szCs w:val="32"/>
          <w:cs/>
        </w:rPr>
        <w:t>ปี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6626B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9D2B1B">
        <w:rPr>
          <w:rFonts w:ascii="TH SarabunPSK" w:hAnsi="TH SarabunPSK" w:cs="TH SarabunPSK" w:hint="cs"/>
          <w:sz w:val="32"/>
          <w:szCs w:val="32"/>
          <w:cs/>
        </w:rPr>
        <w:t>๒๕๖๓</w:t>
      </w:r>
      <w:bookmarkStart w:id="0" w:name="_GoBack"/>
      <w:bookmarkEnd w:id="0"/>
      <w:r w:rsidR="00EE6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E10FB2">
        <w:rPr>
          <w:rFonts w:ascii="TH SarabunPSK" w:hAnsi="TH SarabunPSK" w:cs="TH SarabunPSK" w:hint="cs"/>
          <w:sz w:val="32"/>
          <w:szCs w:val="32"/>
          <w:cs/>
        </w:rPr>
        <w:t>๒ คาบ / ๑๐</w:t>
      </w:r>
      <w:r w:rsidRPr="0048522E"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48522E" w:rsidRPr="00542190" w:rsidRDefault="00EE624F" w:rsidP="00542190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 w:rsidR="00542190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66333" wp14:editId="74586807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944C25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48522E" w:rsidRDefault="0048522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963BE8" w:rsidRPr="00963BE8" w:rsidRDefault="00FF0E28" w:rsidP="00963BE8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>มาตรฐาน ท ๑.๑ ใช้กระบวนการอ่านสร้างความรู้และความคิดเพื่อนำไปใช้ตัดสินใจ แก้ปัญหาในการดำเนินชีวิต  และมีนิสัยรักการอ่าน</w:t>
      </w:r>
    </w:p>
    <w:p w:rsidR="005155A3" w:rsidRPr="005155A3" w:rsidRDefault="00963BE8" w:rsidP="00963BE8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963BE8">
        <w:rPr>
          <w:rFonts w:ascii="TH SarabunPSK" w:hAnsi="TH SarabunPSK" w:cs="TH SarabunPSK"/>
          <w:sz w:val="32"/>
          <w:szCs w:val="32"/>
          <w:cs/>
        </w:rPr>
        <w:tab/>
        <w:t>มาตรฐาน ท ๕.๑ 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  <w:r w:rsidR="005155A3" w:rsidRPr="005155A3">
        <w:rPr>
          <w:rFonts w:ascii="TH SarabunPSK" w:hAnsi="TH SarabunPSK" w:cs="TH SarabunPSK"/>
          <w:sz w:val="32"/>
          <w:szCs w:val="32"/>
          <w:cs/>
        </w:rPr>
        <w:tab/>
      </w:r>
    </w:p>
    <w:p w:rsidR="00FF0E28" w:rsidRPr="00FF0E28" w:rsidRDefault="00FF0E28" w:rsidP="005155A3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0E2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963BE8" w:rsidRPr="00963BE8" w:rsidRDefault="009A0078" w:rsidP="00963BE8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9A007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>ท ๑.๑  ม ๑/๒</w:t>
      </w:r>
      <w:r w:rsidR="00963B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>จับใจความสำคัญจากเรื่องที่อ่าน</w:t>
      </w:r>
    </w:p>
    <w:p w:rsidR="00BE2D24" w:rsidRDefault="00963BE8" w:rsidP="00963BE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63BE8">
        <w:rPr>
          <w:rFonts w:ascii="TH SarabunPSK" w:hAnsi="TH SarabunPSK" w:cs="TH SarabunPSK"/>
          <w:sz w:val="32"/>
          <w:szCs w:val="32"/>
          <w:cs/>
        </w:rPr>
        <w:t>ท ๕.๑  ม ๑/๑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3BE8">
        <w:rPr>
          <w:rFonts w:ascii="TH SarabunPSK" w:hAnsi="TH SarabunPSK" w:cs="TH SarabunPSK"/>
          <w:sz w:val="32"/>
          <w:szCs w:val="32"/>
          <w:cs/>
        </w:rPr>
        <w:t>สรุปเนื้อหาวรรณคดีและวรรณกรรมที่อ่าน</w:t>
      </w:r>
      <w:r w:rsidR="00FF0E2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B923F9" w:rsidRDefault="009A0078" w:rsidP="00BE2D2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963BE8" w:rsidRPr="00963BE8" w:rsidRDefault="009A0078" w:rsidP="00963BE8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9A007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63BE8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>นักเรียนสามารถบอกใจความสำคัญของเรื่องราชาธิราช ตอน สมิงพระรามอาสาได้</w:t>
      </w:r>
    </w:p>
    <w:p w:rsidR="005155A3" w:rsidRDefault="00963BE8" w:rsidP="00963BE8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63BE8">
        <w:rPr>
          <w:rFonts w:ascii="TH SarabunPSK" w:hAnsi="TH SarabunPSK" w:cs="TH SarabunPSK"/>
          <w:sz w:val="32"/>
          <w:szCs w:val="32"/>
          <w:cs/>
        </w:rPr>
        <w:t>๒. นักเรียนสามารถจับใจความสำคัญเรื่อง ราชาธิราช ตอนสมิงพระรามอาสาได้</w:t>
      </w:r>
      <w:r w:rsidR="00FF0E28" w:rsidRPr="00FF0E28">
        <w:rPr>
          <w:rFonts w:ascii="TH SarabunPSK" w:hAnsi="TH SarabunPSK" w:cs="TH SarabunPSK"/>
          <w:sz w:val="32"/>
          <w:szCs w:val="32"/>
          <w:cs/>
        </w:rPr>
        <w:tab/>
      </w:r>
    </w:p>
    <w:p w:rsidR="009A0078" w:rsidRDefault="009A0078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007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233545" w:rsidRPr="00233545" w:rsidRDefault="009A0078" w:rsidP="00FF0E2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FF0E28" w:rsidRPr="00FF0E28">
        <w:rPr>
          <w:rFonts w:ascii="TH SarabunPSK" w:hAnsi="TH SarabunPSK" w:cs="TH SarabunPSK"/>
          <w:sz w:val="32"/>
          <w:szCs w:val="32"/>
          <w:cs/>
        </w:rPr>
        <w:t>ราชาธิราช เป็นเรื่องแปลจากพงศาวดารมอญนำมาเรียบเรียงเป็นร้อยแก้ว มีสำนวนภาษาสละสลวย เจ้าพระยาพระคลัง (หน) เป็นผู้อำนวยการแปลร่วมกับกวีท่านอื่น ซึ่งในการแปลครั้งนี้   มีพระราชประสงค์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0E28" w:rsidRPr="00FF0E28">
        <w:rPr>
          <w:rFonts w:ascii="TH SarabunPSK" w:hAnsi="TH SarabunPSK" w:cs="TH SarabunPSK"/>
          <w:sz w:val="32"/>
          <w:szCs w:val="32"/>
          <w:cs/>
        </w:rPr>
        <w:t>เพื่อเป็นการบำรุงและส่งเสริมสติปัญญาของคน</w:t>
      </w:r>
      <w:r w:rsidR="00FF0E28">
        <w:rPr>
          <w:rFonts w:ascii="TH SarabunPSK" w:hAnsi="TH SarabunPSK" w:cs="TH SarabunPSK"/>
          <w:sz w:val="32"/>
          <w:szCs w:val="32"/>
          <w:cs/>
        </w:rPr>
        <w:t>ในชาติ เนื้อเรื่องราชาธิราช</w:t>
      </w:r>
      <w:r w:rsidR="00FF0E28" w:rsidRPr="00FF0E28">
        <w:rPr>
          <w:rFonts w:ascii="TH SarabunPSK" w:hAnsi="TH SarabunPSK" w:cs="TH SarabunPSK"/>
          <w:sz w:val="32"/>
          <w:szCs w:val="32"/>
          <w:cs/>
        </w:rPr>
        <w:t>เป็นการเชิดชูเกียรติมอญที่สามารถทำสงครามมีชัยชนะเหนือพม่า นับว่าเป็นการปลุกใจทหารให้มีความกล้าหาญ มีไหวพริบปฏิภาณ รู้จักใช้สติปัญญา ตลอดจนปลูกฝังให้มีความรักชาติและมีความจงรักภักดีต่อสถาบันพระมหากษัตริย์</w:t>
      </w:r>
    </w:p>
    <w:p w:rsidR="002B3240" w:rsidRDefault="002B3240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FF0E28" w:rsidRDefault="002B3240" w:rsidP="00963BE8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C4A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155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>สรุปใจความสำคัญของเรื่อง ราชาธิราช ตอน สมิงพระรามอาสา</w:t>
      </w:r>
    </w:p>
    <w:p w:rsidR="001C4A5A" w:rsidRDefault="002B3240" w:rsidP="00FF0E28">
      <w:pPr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B3240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5A023E" w:rsidRPr="00FF0E28" w:rsidRDefault="00F1034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2B3240" w:rsidRPr="002B3240">
        <w:rPr>
          <w:rFonts w:ascii="TH SarabunPSK" w:hAnsi="TH SarabunPSK" w:cs="TH SarabunPSK" w:hint="cs"/>
          <w:sz w:val="32"/>
          <w:szCs w:val="32"/>
          <w:cs/>
        </w:rPr>
        <w:t>ใฝ่รู้ใฝ่เรียน</w:t>
      </w:r>
    </w:p>
    <w:p w:rsidR="006D75E5" w:rsidRPr="005A023E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สมรรถนะสำคัญ</w:t>
      </w:r>
    </w:p>
    <w:p w:rsidR="006D75E5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C4A5A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1C4A5A"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</w:t>
      </w:r>
    </w:p>
    <w:p w:rsidR="005155A3" w:rsidRDefault="005155A3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155A3" w:rsidRDefault="005155A3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4A5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5A023E" w:rsidRDefault="00FF0E28" w:rsidP="00963BE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155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>๑.</w:t>
      </w:r>
      <w:r w:rsidR="00963B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ครูและนักเรียนร่วมกันอภิปรายความรู้ ทบทวน ที่มาและความสำคัญของเรื่องราชาธิราช ตอน สมิงพระรามอาสา จากหนังสือเรียน วรรณคดีและวรรณกรรม ชั้นมัธยมศึกษ</w:t>
      </w:r>
      <w:r w:rsidR="00963BE8">
        <w:rPr>
          <w:rFonts w:ascii="TH SarabunPSK" w:hAnsi="TH SarabunPSK" w:cs="TH SarabunPSK"/>
          <w:sz w:val="32"/>
          <w:szCs w:val="32"/>
          <w:cs/>
        </w:rPr>
        <w:t>าปีที่ ๑ หน้า ๘๔ จากนั้น เชื่อม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>โยงเข้าสู่เนื้อหาของเรื่อง</w:t>
      </w:r>
    </w:p>
    <w:p w:rsidR="00597D7C" w:rsidRDefault="00597D7C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0086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กิจกรรมขั้นพัฒ</w:t>
      </w:r>
      <w:r w:rsidR="00035D7B">
        <w:rPr>
          <w:rFonts w:ascii="TH SarabunPSK" w:hAnsi="TH SarabunPSK" w:cs="TH SarabunPSK" w:hint="cs"/>
          <w:sz w:val="32"/>
          <w:szCs w:val="32"/>
          <w:u w:val="single"/>
          <w:cs/>
        </w:rPr>
        <w:t>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า</w:t>
      </w:r>
      <w:r w:rsidR="008A2F79">
        <w:rPr>
          <w:rFonts w:ascii="TH SarabunPSK" w:hAnsi="TH SarabunPSK" w:cs="TH SarabunPSK" w:hint="cs"/>
          <w:sz w:val="32"/>
          <w:szCs w:val="32"/>
          <w:u w:val="single"/>
          <w:cs/>
        </w:rPr>
        <w:t>ผู้เรียน (เพิ่มเติมความรู้ใหม่)</w:t>
      </w:r>
    </w:p>
    <w:p w:rsidR="00963BE8" w:rsidRPr="00963BE8" w:rsidRDefault="00924B28" w:rsidP="00963BE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63B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BE8">
        <w:rPr>
          <w:rFonts w:ascii="TH SarabunPSK" w:hAnsi="TH SarabunPSK" w:cs="TH SarabunPSK"/>
          <w:sz w:val="32"/>
          <w:szCs w:val="32"/>
          <w:cs/>
        </w:rPr>
        <w:t>๒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>.</w:t>
      </w:r>
      <w:r w:rsidR="00963B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>ครูให้นักเรียนแบ่งกลุ่มออกเป็น ๔ กลุ่มตามที่เคยได้แบ่งไว้ โดยกำหนดให้เป็น ๒ เมือง คือ เมืองจีนและเมืองรัตนะบุระอังวะ  (เมืองละ ๒ กลุ่ม)</w:t>
      </w:r>
    </w:p>
    <w:p w:rsidR="00963BE8" w:rsidRPr="00963BE8" w:rsidRDefault="00963BE8" w:rsidP="00963BE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963BE8">
        <w:rPr>
          <w:rFonts w:ascii="TH SarabunPSK" w:hAnsi="TH SarabunPSK" w:cs="TH SarabunPSK"/>
          <w:sz w:val="32"/>
          <w:szCs w:val="32"/>
          <w:cs/>
        </w:rPr>
        <w:t>.</w:t>
      </w:r>
      <w:r w:rsidR="00E10F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3BE8">
        <w:rPr>
          <w:rFonts w:ascii="TH SarabunPSK" w:hAnsi="TH SarabunPSK" w:cs="TH SarabunPSK"/>
          <w:sz w:val="32"/>
          <w:szCs w:val="32"/>
          <w:cs/>
        </w:rPr>
        <w:t xml:space="preserve">ครูให้นักเรียน อ่านเรื่อง ราชาธิราช ตอน สมิงพระรามอาสา จากหนังสือเรียน วรรณคดีและวรรณกรรม ชั้นมัธยมศึกษาปีที่ ๑ หน้า ๘๓-๙๖ (อ่านเป็นการบ้านมาแล้ว) จากนั้นถามนักเรียนเกี่ยวกับเหตุการณ์เรื่องราชาธิราช ตอนสมิงพระรามอาสา ของนักเรียนทั้ง ๔ กลุ่มดังนี้ </w:t>
      </w:r>
    </w:p>
    <w:p w:rsidR="00E10FB2" w:rsidRDefault="00E10FB2" w:rsidP="00963BE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>เหตุการณ์เกิดขึ้นที่ไหน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>(ฉาก)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>มีตัวละครใดบ้าง (ตัวละคร)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>มีการดำเนินชีวิตอย่างไร (วิถีชีวิต)</w:t>
      </w:r>
    </w:p>
    <w:p w:rsidR="00963BE8" w:rsidRPr="00963BE8" w:rsidRDefault="00E10FB2" w:rsidP="00963BE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>มีเหตุการณ์อะไรเกิดขึ้น (ปัญหา/เหตุการณ์/การแก้ไข)</w:t>
      </w:r>
    </w:p>
    <w:p w:rsidR="00963BE8" w:rsidRPr="00963BE8" w:rsidRDefault="00E10FB2" w:rsidP="00E10FB2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>. นักเรียนทั้ง ๔ กลุ่มศึกษาเนื้อหาเรื่องราชาธิราช ตอนสมิงพระรามอาสา พร้อมจับใจความสำคัญ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>ของเรื่องว่ามีฉาก ตัวละคร วิถีชีวิต และเหตุการณ์ใดเกิดขึ้น จึงเป็นที่มาของการเปิดศึกของทั้ง ๒ เมือง จากนั้นเขียนใจความสำคัญ ลงในสมุด</w:t>
      </w:r>
    </w:p>
    <w:p w:rsidR="00963BE8" w:rsidRPr="00963BE8" w:rsidRDefault="00E10FB2" w:rsidP="00963BE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 xml:space="preserve">นักเรียนทั้ง ๔ กลุ่ม คือ กลุ่มเมืองจีนและกลุ่มเมืองรัตนะบุระอังวะ ส่งตัวแทนออกมาแสดงบทบาทสมมุติ ตามเรื่องราวที่ได้ศึกษา โดยให้ ๒ กลุ่มที่ ได้เป็นฝ่ายเมืองจีนออกมาแสดงก่อน จากนั้นตามด้วยอีก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 xml:space="preserve">๒ กลุ่มที่เหลือ ที่เป็นเมือง รัตนะบุระอังวะ ตามลำดับ </w:t>
      </w:r>
    </w:p>
    <w:p w:rsidR="00E10FB2" w:rsidRDefault="00E10FB2" w:rsidP="00963BE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 xml:space="preserve">. ครูและนักเรียนที่เหลือช่วยกันอภิปรายเกี่ยวกับการดำเนินชีวิตของตัวละครในเรื่องทีละฉาก เพื่อเป็นแนวทางให้นักเรียนที่ออกมาแสดงบทบาทสมมุติสามารถแสดงได้ถูกต้อง </w:t>
      </w:r>
    </w:p>
    <w:p w:rsidR="002062AB" w:rsidRDefault="00E10FB2" w:rsidP="00963BE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="00963BE8" w:rsidRPr="00963BE8">
        <w:rPr>
          <w:rFonts w:ascii="TH SarabunPSK" w:hAnsi="TH SarabunPSK" w:cs="TH SarabunPSK"/>
          <w:sz w:val="32"/>
          <w:szCs w:val="32"/>
          <w:cs/>
        </w:rPr>
        <w:t>. นักเรียนที่เป็นตัวแทนกลุ่มร่วมกันแสดงบทบาทสมมุติตามแนวทางที่ครูเสนอแนะและเพื่อนร่วมกันอภิปราย โดยมีอุปกรณ์ประกอบการแสดงบทบาทสมมุติที่ครูได้เตรียมไว้ให้</w:t>
      </w:r>
      <w:r w:rsidR="006117A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AC280A" w:rsidRDefault="006117A5" w:rsidP="002062AB">
      <w:pPr>
        <w:tabs>
          <w:tab w:val="left" w:pos="45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13C9" w:rsidRPr="003613C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กิจกรรมขั้นรวบยอด (นำไปใช้)</w:t>
      </w:r>
    </w:p>
    <w:p w:rsidR="00E10FB2" w:rsidRDefault="003613C9" w:rsidP="00E10FB2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13C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</w:t>
      </w:r>
      <w:r w:rsidR="00E10F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FB2">
        <w:rPr>
          <w:rFonts w:ascii="TH SarabunPSK" w:hAnsi="TH SarabunPSK" w:cs="TH SarabunPSK"/>
          <w:sz w:val="32"/>
          <w:szCs w:val="32"/>
          <w:cs/>
        </w:rPr>
        <w:t>๘</w:t>
      </w:r>
      <w:r w:rsidR="00E10FB2" w:rsidRPr="00E10FB2">
        <w:rPr>
          <w:rFonts w:ascii="TH SarabunPSK" w:hAnsi="TH SarabunPSK" w:cs="TH SarabunPSK"/>
          <w:sz w:val="32"/>
          <w:szCs w:val="32"/>
          <w:cs/>
        </w:rPr>
        <w:t>.</w:t>
      </w:r>
      <w:r w:rsidR="00E10F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FB2" w:rsidRPr="00E10FB2">
        <w:rPr>
          <w:rFonts w:ascii="TH SarabunPSK" w:hAnsi="TH SarabunPSK" w:cs="TH SarabunPSK"/>
          <w:sz w:val="32"/>
          <w:szCs w:val="32"/>
          <w:cs/>
        </w:rPr>
        <w:t xml:space="preserve">ครูและนักเรียนร่วมกันอภิปราย วิเคราะห์การกระทำของตัวละครที่เพื่อนได้แสดงไป และผลจากการกระทำนั้น ๆ </w:t>
      </w:r>
    </w:p>
    <w:p w:rsidR="00E10FB2" w:rsidRDefault="00E10FB2" w:rsidP="00E10FB2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Pr="00E10FB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0FB2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ครูและนักเรียนร่วมกันสรุปใจความสำคัญของเรื่องราชาธิราช ตอนสมิงพระรามอาสา ที่นักเรียนได้ร่วมกันแสดงบทบาทสมมุติ</w:t>
      </w:r>
    </w:p>
    <w:p w:rsidR="000B2FF6" w:rsidRPr="00E10FB2" w:rsidRDefault="000B2FF6" w:rsidP="00E10FB2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2062AB" w:rsidRDefault="000B2FF6" w:rsidP="00E10FB2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E10FB2" w:rsidRPr="00E10FB2">
        <w:rPr>
          <w:rFonts w:ascii="TH SarabunPSK" w:hAnsi="TH SarabunPSK" w:cs="TH SarabunPSK"/>
          <w:sz w:val="32"/>
          <w:szCs w:val="32"/>
          <w:cs/>
        </w:rPr>
        <w:t>อุปกรณ์ประกอบการแสดง</w:t>
      </w:r>
    </w:p>
    <w:p w:rsidR="002062AB" w:rsidRDefault="002062AB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155A3" w:rsidRDefault="005155A3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42190" w:rsidRDefault="00542190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766A89" w:rsidRPr="00D0086E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0B2FF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  <w:r w:rsidR="00766A8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633"/>
        <w:gridCol w:w="2327"/>
        <w:gridCol w:w="2181"/>
      </w:tblGrid>
      <w:tr w:rsidR="00766A89" w:rsidTr="00D0086E">
        <w:tc>
          <w:tcPr>
            <w:tcW w:w="2875" w:type="dxa"/>
          </w:tcPr>
          <w:p w:rsidR="00766A89" w:rsidRPr="00766A89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33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327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A89" w:rsidRPr="000A7FF8" w:rsidTr="00B60A07">
        <w:trPr>
          <w:trHeight w:val="3968"/>
        </w:trPr>
        <w:tc>
          <w:tcPr>
            <w:tcW w:w="2875" w:type="dxa"/>
          </w:tcPr>
          <w:p w:rsidR="00D0086E" w:rsidRPr="00B60A07" w:rsidRDefault="0022776A" w:rsidP="00B60A07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B60A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062AB"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ราชาธิราช เป็นเรื่องแปลจากพงศาวดารมอญนำมาเรียบเรียงเป็นร้อยแก้ว มีสำนวนภาษาสละสลวย เจ้าพระยาพระคลัง (หน) เป็นผู้อำนวยการแปลร่วมกับกวีท่านอื่น ซึ่งในการแปลครั้งนี้   มีพระราชประสงค์ เพื่อเป็นการบำรุงและส่งเสริมสติปัญญาของคนในชาติ เนื้อเรื่องราชาธิราชเป็นการเชิดชูเกียรติมอญที่สามารถทำสงครามมีชัยชนะเหนือพม่า นับว่าเป็นการปลุกใจทหารให้มีความกล้าหาญ มีไหวพริบปฏิภาณ รู้จักใช้สติปัญญา ตลอดจนปลูกฝังให้มีความรักชาติและมีความจงรักภักดีต่อ</w:t>
            </w:r>
            <w:r w:rsidR="002062AB" w:rsidRPr="002062A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สถาบันพระมหากษัตริย์</w:t>
            </w:r>
          </w:p>
        </w:tc>
        <w:tc>
          <w:tcPr>
            <w:tcW w:w="1633" w:type="dxa"/>
          </w:tcPr>
          <w:p w:rsidR="008F165E" w:rsidRDefault="00E10FB2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งานในสมุด</w:t>
            </w:r>
          </w:p>
        </w:tc>
        <w:tc>
          <w:tcPr>
            <w:tcW w:w="2327" w:type="dxa"/>
          </w:tcPr>
          <w:p w:rsidR="008F165E" w:rsidRDefault="00E10FB2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ตรวจงานในสมุด</w:t>
            </w:r>
          </w:p>
        </w:tc>
        <w:tc>
          <w:tcPr>
            <w:tcW w:w="2181" w:type="dxa"/>
          </w:tcPr>
          <w:p w:rsidR="008F165E" w:rsidRDefault="008F165E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2062AB" w:rsidRPr="000A7FF8" w:rsidTr="002062AB">
        <w:trPr>
          <w:trHeight w:val="2177"/>
        </w:trPr>
        <w:tc>
          <w:tcPr>
            <w:tcW w:w="2875" w:type="dxa"/>
          </w:tcPr>
          <w:p w:rsid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  <w:p w:rsidR="00E10FB2" w:rsidRPr="00E10FB2" w:rsidRDefault="00E10FB2" w:rsidP="00E10FB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0FB2">
              <w:rPr>
                <w:rFonts w:ascii="TH SarabunPSK" w:hAnsi="TH SarabunPSK" w:cs="TH SarabunPSK"/>
                <w:sz w:val="32"/>
                <w:szCs w:val="32"/>
                <w:cs/>
              </w:rPr>
              <w:t>ท ๑.๑  ม ๑/๒ จับใจความสำคัญจากเรื่องที่อ่าน</w:t>
            </w:r>
          </w:p>
          <w:p w:rsidR="002062AB" w:rsidRPr="002062AB" w:rsidRDefault="00E10FB2" w:rsidP="00E10FB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0F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 ๕.๑  ม ๑/๑ สรุปเนื้อหาวรรณคดีและวรรณกรรมที่อ่าน    </w:t>
            </w:r>
            <w:r w:rsidR="00FC3A52" w:rsidRPr="00FC3A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1633" w:type="dxa"/>
          </w:tcPr>
          <w:p w:rsidR="002062AB" w:rsidRDefault="00E10FB2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งานในสมุด</w:t>
            </w:r>
          </w:p>
        </w:tc>
        <w:tc>
          <w:tcPr>
            <w:tcW w:w="2327" w:type="dxa"/>
          </w:tcPr>
          <w:p w:rsidR="002062AB" w:rsidRDefault="00E10FB2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ตรวจงานในสมุด</w:t>
            </w:r>
          </w:p>
        </w:tc>
        <w:tc>
          <w:tcPr>
            <w:tcW w:w="2181" w:type="dxa"/>
          </w:tcPr>
          <w:p w:rsidR="002062AB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2062AB" w:rsidRPr="000A7FF8" w:rsidTr="002062AB">
        <w:trPr>
          <w:trHeight w:val="1169"/>
        </w:trPr>
        <w:tc>
          <w:tcPr>
            <w:tcW w:w="2875" w:type="dxa"/>
          </w:tcPr>
          <w:p w:rsidR="002062AB" w:rsidRP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2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2062AB" w:rsidRP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ใฝ่รู้ใฝ่เรียน</w:t>
            </w:r>
          </w:p>
          <w:p w:rsid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3" w:type="dxa"/>
          </w:tcPr>
          <w:p w:rsidR="002062AB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ในชั้นเรียน</w:t>
            </w:r>
          </w:p>
        </w:tc>
        <w:tc>
          <w:tcPr>
            <w:tcW w:w="2327" w:type="dxa"/>
          </w:tcPr>
          <w:p w:rsidR="002062AB" w:rsidRDefault="002062AB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  ในชั้นเรียน</w:t>
            </w:r>
          </w:p>
        </w:tc>
        <w:tc>
          <w:tcPr>
            <w:tcW w:w="2181" w:type="dxa"/>
          </w:tcPr>
          <w:p w:rsidR="002062AB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2062AB" w:rsidRPr="000A7FF8" w:rsidTr="002062AB">
        <w:trPr>
          <w:trHeight w:val="809"/>
        </w:trPr>
        <w:tc>
          <w:tcPr>
            <w:tcW w:w="2875" w:type="dxa"/>
          </w:tcPr>
          <w:p w:rsid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2062AB" w:rsidRP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4A5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33" w:type="dxa"/>
          </w:tcPr>
          <w:p w:rsidR="002062AB" w:rsidRPr="001252F4" w:rsidRDefault="00E10FB2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งานในสมุด</w:t>
            </w:r>
          </w:p>
        </w:tc>
        <w:tc>
          <w:tcPr>
            <w:tcW w:w="2327" w:type="dxa"/>
          </w:tcPr>
          <w:p w:rsidR="002062AB" w:rsidRPr="002062AB" w:rsidRDefault="00E10FB2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ตรวจงานในสมุด</w:t>
            </w:r>
          </w:p>
        </w:tc>
        <w:tc>
          <w:tcPr>
            <w:tcW w:w="2181" w:type="dxa"/>
          </w:tcPr>
          <w:p w:rsidR="002062AB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2062AB" w:rsidRDefault="002062AB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062AB" w:rsidRDefault="002062AB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062AB" w:rsidRDefault="002062AB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252F4" w:rsidRPr="002062AB" w:rsidRDefault="001252F4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1252F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Pr="00335B4D" w:rsidRDefault="00335B4D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062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3D5C"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335B4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542190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A7FF8" w:rsidRDefault="000A7FF8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5F2B30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B30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:rsidR="00343D5C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  <w:r w:rsidR="00343D5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3A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3D5C">
        <w:rPr>
          <w:rFonts w:ascii="TH SarabunPSK" w:hAnsi="TH SarabunPSK" w:cs="TH SarabunPSK"/>
          <w:sz w:val="32"/>
          <w:szCs w:val="32"/>
          <w:cs/>
        </w:rPr>
        <w:t>ล</w:t>
      </w:r>
      <w:r w:rsidR="00343D5C"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</w:t>
      </w:r>
    </w:p>
    <w:p w:rsidR="001252F4" w:rsidRPr="001252F4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="00335B4D">
        <w:rPr>
          <w:rFonts w:ascii="TH SarabunPSK" w:hAnsi="TH SarabunPSK" w:cs="TH SarabunPSK"/>
          <w:sz w:val="32"/>
          <w:szCs w:val="32"/>
        </w:rPr>
        <w:t xml:space="preserve">   </w:t>
      </w:r>
      <w:r w:rsidR="00FC3A52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sectPr w:rsidR="001252F4" w:rsidRPr="00125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AF" w:rsidRDefault="00F826AF" w:rsidP="0022776A">
      <w:pPr>
        <w:spacing w:after="0" w:line="240" w:lineRule="auto"/>
      </w:pPr>
      <w:r>
        <w:separator/>
      </w:r>
    </w:p>
  </w:endnote>
  <w:endnote w:type="continuationSeparator" w:id="0">
    <w:p w:rsidR="00F826AF" w:rsidRDefault="00F826AF" w:rsidP="002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AF" w:rsidRDefault="00F826AF" w:rsidP="0022776A">
      <w:pPr>
        <w:spacing w:after="0" w:line="240" w:lineRule="auto"/>
      </w:pPr>
      <w:r>
        <w:separator/>
      </w:r>
    </w:p>
  </w:footnote>
  <w:footnote w:type="continuationSeparator" w:id="0">
    <w:p w:rsidR="00F826AF" w:rsidRDefault="00F826AF" w:rsidP="00227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E"/>
    <w:rsid w:val="00035D7B"/>
    <w:rsid w:val="0004764C"/>
    <w:rsid w:val="0008595B"/>
    <w:rsid w:val="000A7FF8"/>
    <w:rsid w:val="000B2FF6"/>
    <w:rsid w:val="000C3D29"/>
    <w:rsid w:val="00100654"/>
    <w:rsid w:val="0010635D"/>
    <w:rsid w:val="001252F4"/>
    <w:rsid w:val="0013463C"/>
    <w:rsid w:val="001377DD"/>
    <w:rsid w:val="00154A96"/>
    <w:rsid w:val="001B7E5B"/>
    <w:rsid w:val="001C4A5A"/>
    <w:rsid w:val="001D56E9"/>
    <w:rsid w:val="001F0754"/>
    <w:rsid w:val="002062AB"/>
    <w:rsid w:val="0022776A"/>
    <w:rsid w:val="00233545"/>
    <w:rsid w:val="00243F6A"/>
    <w:rsid w:val="002B2D51"/>
    <w:rsid w:val="002B3240"/>
    <w:rsid w:val="0030735B"/>
    <w:rsid w:val="00335B4D"/>
    <w:rsid w:val="00343D5C"/>
    <w:rsid w:val="003613C9"/>
    <w:rsid w:val="004023E4"/>
    <w:rsid w:val="0046113B"/>
    <w:rsid w:val="00475581"/>
    <w:rsid w:val="00475633"/>
    <w:rsid w:val="0048522E"/>
    <w:rsid w:val="004F3031"/>
    <w:rsid w:val="00511389"/>
    <w:rsid w:val="005155A3"/>
    <w:rsid w:val="00533B62"/>
    <w:rsid w:val="00537353"/>
    <w:rsid w:val="00542190"/>
    <w:rsid w:val="00597D7C"/>
    <w:rsid w:val="005A023E"/>
    <w:rsid w:val="005F2B30"/>
    <w:rsid w:val="005F2E26"/>
    <w:rsid w:val="006117A5"/>
    <w:rsid w:val="00637701"/>
    <w:rsid w:val="0065608A"/>
    <w:rsid w:val="00680E7E"/>
    <w:rsid w:val="006850A0"/>
    <w:rsid w:val="006D75E5"/>
    <w:rsid w:val="006F2AAC"/>
    <w:rsid w:val="006F5F61"/>
    <w:rsid w:val="00766A89"/>
    <w:rsid w:val="00772783"/>
    <w:rsid w:val="00772FFA"/>
    <w:rsid w:val="00781729"/>
    <w:rsid w:val="007E7BF0"/>
    <w:rsid w:val="008118CB"/>
    <w:rsid w:val="008412AE"/>
    <w:rsid w:val="00860E0F"/>
    <w:rsid w:val="0086626B"/>
    <w:rsid w:val="00891DFF"/>
    <w:rsid w:val="008A2CD8"/>
    <w:rsid w:val="008A2F79"/>
    <w:rsid w:val="008F165E"/>
    <w:rsid w:val="008F1BD6"/>
    <w:rsid w:val="009045A5"/>
    <w:rsid w:val="00924B28"/>
    <w:rsid w:val="00963BE8"/>
    <w:rsid w:val="009A0078"/>
    <w:rsid w:val="009D2B1B"/>
    <w:rsid w:val="00A22B4C"/>
    <w:rsid w:val="00A23371"/>
    <w:rsid w:val="00AC280A"/>
    <w:rsid w:val="00AF32AF"/>
    <w:rsid w:val="00B56069"/>
    <w:rsid w:val="00B60A07"/>
    <w:rsid w:val="00B923F9"/>
    <w:rsid w:val="00BA33D9"/>
    <w:rsid w:val="00BE2D24"/>
    <w:rsid w:val="00BE642B"/>
    <w:rsid w:val="00BF4B74"/>
    <w:rsid w:val="00C03151"/>
    <w:rsid w:val="00C1043A"/>
    <w:rsid w:val="00C14573"/>
    <w:rsid w:val="00C64FDE"/>
    <w:rsid w:val="00C73FB4"/>
    <w:rsid w:val="00C77F8E"/>
    <w:rsid w:val="00C80B46"/>
    <w:rsid w:val="00CB0F6E"/>
    <w:rsid w:val="00D0086E"/>
    <w:rsid w:val="00D2473E"/>
    <w:rsid w:val="00D37C84"/>
    <w:rsid w:val="00DE4520"/>
    <w:rsid w:val="00E06E92"/>
    <w:rsid w:val="00E10FB2"/>
    <w:rsid w:val="00E43EA1"/>
    <w:rsid w:val="00E4632B"/>
    <w:rsid w:val="00EA1F7D"/>
    <w:rsid w:val="00EE624F"/>
    <w:rsid w:val="00F1034A"/>
    <w:rsid w:val="00F826AF"/>
    <w:rsid w:val="00FC3A52"/>
    <w:rsid w:val="00FE76FE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paragraph" w:styleId="BalloonText">
    <w:name w:val="Balloon Text"/>
    <w:basedOn w:val="Normal"/>
    <w:link w:val="BalloonTextChar"/>
    <w:uiPriority w:val="99"/>
    <w:semiHidden/>
    <w:unhideWhenUsed/>
    <w:rsid w:val="005421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9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paragraph" w:styleId="BalloonText">
    <w:name w:val="Balloon Text"/>
    <w:basedOn w:val="Normal"/>
    <w:link w:val="BalloonTextChar"/>
    <w:uiPriority w:val="99"/>
    <w:semiHidden/>
    <w:unhideWhenUsed/>
    <w:rsid w:val="005421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9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6960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Samsung</cp:lastModifiedBy>
  <cp:revision>2</cp:revision>
  <cp:lastPrinted>2017-05-28T06:20:00Z</cp:lastPrinted>
  <dcterms:created xsi:type="dcterms:W3CDTF">2021-02-15T17:37:00Z</dcterms:created>
  <dcterms:modified xsi:type="dcterms:W3CDTF">2021-02-15T17:37:00Z</dcterms:modified>
</cp:coreProperties>
</file>