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23" w:rsidRPr="00CC5723" w:rsidRDefault="00CC5723" w:rsidP="00CC572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CC5723">
        <w:rPr>
          <w:rFonts w:ascii="TH SarabunPSK" w:hAnsi="TH SarabunPSK" w:cs="TH SarabunPSK"/>
          <w:b/>
          <w:bCs/>
          <w:sz w:val="40"/>
          <w:szCs w:val="40"/>
          <w:cs/>
        </w:rPr>
        <w:t>โครงสร้างรายวิชา</w:t>
      </w:r>
    </w:p>
    <w:p w:rsidR="00CC5723" w:rsidRPr="00CC5723" w:rsidRDefault="00CC5723" w:rsidP="00CC5723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CC5723">
        <w:rPr>
          <w:rFonts w:ascii="TH SarabunPSK" w:hAnsi="TH SarabunPSK" w:cs="TH SarabunPSK"/>
          <w:b/>
          <w:bCs/>
          <w:sz w:val="40"/>
          <w:szCs w:val="40"/>
          <w:cs/>
        </w:rPr>
        <w:t xml:space="preserve">ท ๓๑๒๐๑  ประวัติวรรณคดีไทย ๑        </w:t>
      </w:r>
      <w:r w:rsidRPr="00CC5723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กลุ่มสาระการเรียนรู้ภาษาไทย</w:t>
      </w:r>
    </w:p>
    <w:p w:rsidR="003D0EEE" w:rsidRDefault="00CC5723" w:rsidP="00CC5723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CC5723">
        <w:rPr>
          <w:rFonts w:ascii="TH SarabunPSK" w:hAnsi="TH SarabunPSK" w:cs="TH SarabunPSK"/>
          <w:b/>
          <w:bCs/>
          <w:sz w:val="40"/>
          <w:szCs w:val="40"/>
          <w:cs/>
        </w:rPr>
        <w:t>ชั้นมัธยมศึกษาปีที่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๔  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CC572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66FA3">
        <w:rPr>
          <w:rFonts w:ascii="TH SarabunPSK" w:hAnsi="TH SarabunPSK" w:cs="TH SarabunPSK"/>
          <w:b/>
          <w:bCs/>
          <w:sz w:val="40"/>
          <w:szCs w:val="40"/>
          <w:cs/>
        </w:rPr>
        <w:t>จำนวน ๑.</w:t>
      </w:r>
      <w:r w:rsidR="00E66FA3">
        <w:rPr>
          <w:rFonts w:ascii="TH SarabunPSK" w:hAnsi="TH SarabunPSK" w:cs="TH SarabunPSK" w:hint="cs"/>
          <w:b/>
          <w:bCs/>
          <w:sz w:val="40"/>
          <w:szCs w:val="40"/>
          <w:cs/>
        </w:rPr>
        <w:t>๐</w:t>
      </w:r>
      <w:r w:rsidRPr="00CC5723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หน่วยกิต    </w:t>
      </w:r>
      <w:r w:rsidR="00CC556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CC5561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</w:t>
      </w:r>
      <w:r w:rsidRPr="00CC5723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๑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875"/>
        <w:gridCol w:w="2700"/>
        <w:gridCol w:w="2520"/>
        <w:gridCol w:w="1260"/>
      </w:tblGrid>
      <w:tr w:rsidR="00CC5723" w:rsidRPr="00695ED9" w:rsidTr="00BF7057">
        <w:trPr>
          <w:trHeight w:val="71"/>
        </w:trPr>
        <w:tc>
          <w:tcPr>
            <w:tcW w:w="465" w:type="dxa"/>
            <w:vAlign w:val="center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5" w:type="dxa"/>
            <w:vAlign w:val="center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00" w:type="dxa"/>
            <w:vAlign w:val="center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5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60" w:type="dxa"/>
            <w:vAlign w:val="center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C5723" w:rsidRPr="00695ED9" w:rsidTr="00BF7057">
        <w:trPr>
          <w:trHeight w:val="67"/>
        </w:trPr>
        <w:tc>
          <w:tcPr>
            <w:tcW w:w="465" w:type="dxa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1875" w:type="dxa"/>
          </w:tcPr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วรรณคดีเพื่อชีวิต</w:t>
            </w:r>
          </w:p>
        </w:tc>
        <w:tc>
          <w:tcPr>
            <w:tcW w:w="2700" w:type="dxa"/>
          </w:tcPr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๑. มีความรู้ ความเข้าใจเกี่ยวกับวรรณคดีและประวัติวรรณคดี</w:t>
            </w:r>
          </w:p>
        </w:tc>
        <w:tc>
          <w:tcPr>
            <w:tcW w:w="2520" w:type="dxa"/>
          </w:tcPr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การมีความรู้ ความเข้าใจเกี่ยวกับวรรณคดีทำให้เกิดความความซาบซึ้งและเห็นคุณค่าของวรรณคดีได้ชัดเจนยิ่งขึ้น</w:t>
            </w:r>
          </w:p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C5723" w:rsidRPr="00695ED9" w:rsidTr="00BF7057">
        <w:trPr>
          <w:trHeight w:val="67"/>
        </w:trPr>
        <w:tc>
          <w:tcPr>
            <w:tcW w:w="465" w:type="dxa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1875" w:type="dxa"/>
          </w:tcPr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พาจิตสู่สุโขทัย</w:t>
            </w:r>
          </w:p>
        </w:tc>
        <w:tc>
          <w:tcPr>
            <w:tcW w:w="2700" w:type="dxa"/>
          </w:tcPr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๒. มีความรู้ ความเข้าใจเกี่ยวกับวรรณคดีสมัยกรุงสุโขทัย</w:t>
            </w:r>
          </w:p>
        </w:tc>
        <w:tc>
          <w:tcPr>
            <w:tcW w:w="2520" w:type="dxa"/>
          </w:tcPr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สุโขทัยในแง่มุมต่างๆ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C5723" w:rsidRPr="00695ED9" w:rsidTr="00BF7057">
        <w:trPr>
          <w:trHeight w:val="67"/>
        </w:trPr>
        <w:tc>
          <w:tcPr>
            <w:tcW w:w="465" w:type="dxa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1875" w:type="dxa"/>
          </w:tcPr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ยุคใหม่อยุธยา</w:t>
            </w:r>
          </w:p>
        </w:tc>
        <w:tc>
          <w:tcPr>
            <w:tcW w:w="2700" w:type="dxa"/>
          </w:tcPr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๓. มีความรู้ ความเข้าใจเกี่ยวกับวรรณคดีสมัยอยุธยาตอนต้น</w:t>
            </w:r>
          </w:p>
        </w:tc>
        <w:tc>
          <w:tcPr>
            <w:tcW w:w="2520" w:type="dxa"/>
          </w:tcPr>
          <w:p w:rsidR="00CC5723" w:rsidRPr="00695ED9" w:rsidRDefault="00CC5723" w:rsidP="00BF7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การมีความรู้         ความเข้าใจเกี่ยวกับวรรณคดีสมัยกรุงศรีอยุธยาตอนต้นในแง่มุมต่างๆ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C5723" w:rsidRPr="00695ED9" w:rsidTr="00BF7057">
        <w:trPr>
          <w:trHeight w:val="67"/>
        </w:trPr>
        <w:tc>
          <w:tcPr>
            <w:tcW w:w="7560" w:type="dxa"/>
            <w:gridSpan w:val="4"/>
            <w:vAlign w:val="center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สอบกลางภาคเรียนที่ ๑</w:t>
            </w:r>
          </w:p>
        </w:tc>
        <w:tc>
          <w:tcPr>
            <w:tcW w:w="1260" w:type="dxa"/>
          </w:tcPr>
          <w:p w:rsidR="00CC5723" w:rsidRPr="00695ED9" w:rsidRDefault="00CC5723" w:rsidP="00BF7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ED9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</w:tbl>
    <w:p w:rsidR="00CC5723" w:rsidRDefault="00CC5723" w:rsidP="00CC5723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235"/>
        <w:gridCol w:w="2340"/>
        <w:gridCol w:w="2520"/>
        <w:gridCol w:w="1260"/>
      </w:tblGrid>
      <w:tr w:rsidR="00695ED9" w:rsidTr="00BF7057">
        <w:trPr>
          <w:trHeight w:val="71"/>
        </w:trPr>
        <w:tc>
          <w:tcPr>
            <w:tcW w:w="465" w:type="dxa"/>
            <w:vAlign w:val="center"/>
          </w:tcPr>
          <w:p w:rsidR="00695ED9" w:rsidRPr="00DF62FD" w:rsidRDefault="00695ED9" w:rsidP="00BF70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35" w:type="dxa"/>
            <w:vAlign w:val="center"/>
          </w:tcPr>
          <w:p w:rsidR="00695ED9" w:rsidRPr="00DF62FD" w:rsidRDefault="00695ED9" w:rsidP="00BF70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340" w:type="dxa"/>
            <w:vAlign w:val="center"/>
          </w:tcPr>
          <w:p w:rsidR="00695ED9" w:rsidRPr="00DF62FD" w:rsidRDefault="00695ED9" w:rsidP="00BF70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:rsidR="00695ED9" w:rsidRPr="00DF62FD" w:rsidRDefault="00695ED9" w:rsidP="00BF70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60" w:type="dxa"/>
            <w:vAlign w:val="center"/>
          </w:tcPr>
          <w:p w:rsidR="00695ED9" w:rsidRPr="00DF62FD" w:rsidRDefault="00695ED9" w:rsidP="00BF70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695ED9" w:rsidTr="00BF7057">
        <w:trPr>
          <w:trHeight w:val="67"/>
        </w:trPr>
        <w:tc>
          <w:tcPr>
            <w:tcW w:w="465" w:type="dxa"/>
          </w:tcPr>
          <w:p w:rsidR="00695ED9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๔.</w:t>
            </w:r>
          </w:p>
        </w:tc>
        <w:tc>
          <w:tcPr>
            <w:tcW w:w="2235" w:type="dxa"/>
          </w:tcPr>
          <w:p w:rsidR="00695ED9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ยุคทองของกรุงศรีฯ</w:t>
            </w:r>
          </w:p>
        </w:tc>
        <w:tc>
          <w:tcPr>
            <w:tcW w:w="2340" w:type="dxa"/>
          </w:tcPr>
          <w:p w:rsidR="00695ED9" w:rsidRPr="00570746" w:rsidRDefault="00695ED9" w:rsidP="00BF705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มีความรู้ ความเข้าใจเกี่ยวกับวรรณคดีสมัยกรุงศรีอยุธยาตอนกลาง</w:t>
            </w:r>
          </w:p>
        </w:tc>
        <w:tc>
          <w:tcPr>
            <w:tcW w:w="2520" w:type="dxa"/>
          </w:tcPr>
          <w:p w:rsidR="00695ED9" w:rsidRDefault="00695ED9" w:rsidP="00BF705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ศรีอยุธยาตอนกลางในแง่มุมต่างๆ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:rsidR="00695ED9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  <w:tr w:rsidR="00695ED9" w:rsidTr="00BF7057">
        <w:trPr>
          <w:trHeight w:val="67"/>
        </w:trPr>
        <w:tc>
          <w:tcPr>
            <w:tcW w:w="465" w:type="dxa"/>
          </w:tcPr>
          <w:p w:rsidR="00695ED9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๕.</w:t>
            </w:r>
          </w:p>
        </w:tc>
        <w:tc>
          <w:tcPr>
            <w:tcW w:w="2235" w:type="dxa"/>
          </w:tcPr>
          <w:p w:rsidR="00695ED9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วรรณคดีของกรุงเก่า</w:t>
            </w:r>
          </w:p>
        </w:tc>
        <w:tc>
          <w:tcPr>
            <w:tcW w:w="2340" w:type="dxa"/>
          </w:tcPr>
          <w:p w:rsidR="00695ED9" w:rsidRPr="00570746" w:rsidRDefault="00695ED9" w:rsidP="00BF705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มีความรู้ ความเข้าใจเกี่ยวกับวรรณคดีสมัยกรุงศรีอยุธยาตอนปลาย</w:t>
            </w:r>
          </w:p>
        </w:tc>
        <w:tc>
          <w:tcPr>
            <w:tcW w:w="2520" w:type="dxa"/>
          </w:tcPr>
          <w:p w:rsidR="00695ED9" w:rsidRDefault="00695ED9" w:rsidP="00BF705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ศรีอยุธยาตอนปลายในแง่มุมต่างๆ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:rsidR="00695ED9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  <w:tr w:rsidR="00695ED9" w:rsidTr="00BF7057">
        <w:trPr>
          <w:trHeight w:val="67"/>
        </w:trPr>
        <w:tc>
          <w:tcPr>
            <w:tcW w:w="7560" w:type="dxa"/>
            <w:gridSpan w:val="4"/>
            <w:vAlign w:val="center"/>
          </w:tcPr>
          <w:p w:rsidR="00695ED9" w:rsidRPr="009D63AC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รวมเวลาเรียน / รวมคะแนนระหว่าง</w:t>
            </w: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1260" w:type="dxa"/>
          </w:tcPr>
          <w:p w:rsidR="00695ED9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</w:p>
        </w:tc>
      </w:tr>
      <w:tr w:rsidR="00695ED9" w:rsidTr="00BF7057">
        <w:trPr>
          <w:trHeight w:val="67"/>
        </w:trPr>
        <w:tc>
          <w:tcPr>
            <w:tcW w:w="7560" w:type="dxa"/>
            <w:gridSpan w:val="4"/>
            <w:vAlign w:val="center"/>
          </w:tcPr>
          <w:p w:rsidR="00695ED9" w:rsidRPr="009D63AC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60" w:type="dxa"/>
          </w:tcPr>
          <w:p w:rsidR="00695ED9" w:rsidRDefault="00695ED9" w:rsidP="00BF705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</w:tr>
      <w:tr w:rsidR="00695ED9" w:rsidTr="00BF7057">
        <w:trPr>
          <w:trHeight w:val="67"/>
        </w:trPr>
        <w:tc>
          <w:tcPr>
            <w:tcW w:w="7560" w:type="dxa"/>
            <w:gridSpan w:val="4"/>
            <w:vAlign w:val="center"/>
          </w:tcPr>
          <w:p w:rsidR="00695ED9" w:rsidRDefault="00695ED9" w:rsidP="00BF70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1260" w:type="dxa"/>
          </w:tcPr>
          <w:p w:rsidR="00695ED9" w:rsidRPr="009D63AC" w:rsidRDefault="00695ED9" w:rsidP="00BF70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D63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695ED9" w:rsidRPr="00695ED9" w:rsidRDefault="00695ED9" w:rsidP="00CC5723">
      <w:pPr>
        <w:pStyle w:val="NoSpacing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695ED9" w:rsidRPr="0069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23"/>
    <w:rsid w:val="00131071"/>
    <w:rsid w:val="003D0EEE"/>
    <w:rsid w:val="00695ED9"/>
    <w:rsid w:val="00CC5561"/>
    <w:rsid w:val="00CC5723"/>
    <w:rsid w:val="00E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CC5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CC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2019-05-22T05:24:00Z</dcterms:created>
  <dcterms:modified xsi:type="dcterms:W3CDTF">2019-05-22T05:24:00Z</dcterms:modified>
</cp:coreProperties>
</file>