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71070C">
        <w:rPr>
          <w:rFonts w:ascii="TH SarabunPSK" w:hAnsi="TH SarabunPSK" w:cs="TH SarabunPSK" w:hint="cs"/>
          <w:b/>
          <w:bCs/>
          <w:sz w:val="36"/>
          <w:szCs w:val="36"/>
          <w:cs/>
        </w:rPr>
        <w:t>ที่ ๑</w:t>
      </w:r>
    </w:p>
    <w:p w:rsidR="00514364" w:rsidRDefault="00BE2D24" w:rsidP="008A2F7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1070C">
        <w:rPr>
          <w:rFonts w:ascii="TH SarabunPSK" w:hAnsi="TH SarabunPSK" w:cs="TH SarabunPSK" w:hint="cs"/>
          <w:sz w:val="32"/>
          <w:szCs w:val="32"/>
          <w:cs/>
        </w:rPr>
        <w:t>๓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2A6">
        <w:rPr>
          <w:rFonts w:ascii="TH SarabunPSK" w:hAnsi="TH SarabunPSK" w:cs="TH SarabunPSK" w:hint="cs"/>
          <w:sz w:val="32"/>
          <w:szCs w:val="32"/>
          <w:cs/>
        </w:rPr>
        <w:t>นิทานพื้นบ้าน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AE26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B5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8B52A6">
        <w:rPr>
          <w:rFonts w:ascii="TH SarabunPSK" w:hAnsi="TH SarabunPSK" w:cs="TH SarabunPSK" w:hint="cs"/>
          <w:sz w:val="32"/>
          <w:szCs w:val="32"/>
          <w:cs/>
        </w:rPr>
        <w:t>นิทานพื้นบ้าน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71070C">
        <w:rPr>
          <w:rFonts w:ascii="TH SarabunPSK" w:hAnsi="TH SarabunPSK" w:cs="TH SarabunPSK" w:hint="cs"/>
          <w:sz w:val="32"/>
          <w:szCs w:val="32"/>
          <w:cs/>
        </w:rPr>
        <w:t>๒ คาบ / 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8B52A6" w:rsidRDefault="00FF0E28" w:rsidP="008B52A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52A6">
        <w:rPr>
          <w:rFonts w:ascii="TH Sarabun New" w:hAnsi="TH Sarabun New" w:cs="TH Sarabun New" w:hint="cs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แก้ปัญหาในการดำเนินชีวิตและมีนิสัยรักการอ่าน</w:t>
      </w:r>
    </w:p>
    <w:p w:rsidR="005155A3" w:rsidRPr="005155A3" w:rsidRDefault="008B52A6" w:rsidP="006173F1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 New" w:eastAsia="SimSun" w:hAnsi="TH Sarabun New" w:cs="TH Sarabun New" w:hint="cs"/>
          <w:szCs w:val="32"/>
          <w:cs/>
        </w:rPr>
        <w:t xml:space="preserve">          </w:t>
      </w:r>
      <w:r w:rsidRPr="00BB67A1">
        <w:rPr>
          <w:rFonts w:ascii="TH Sarabun New" w:eastAsia="SimSun" w:hAnsi="TH Sarabun New" w:cs="TH Sarabun New"/>
          <w:szCs w:val="32"/>
          <w:cs/>
        </w:rPr>
        <w:t xml:space="preserve">มาตรฐาน </w:t>
      </w:r>
      <w:r>
        <w:rPr>
          <w:rFonts w:ascii="TH Sarabun New" w:eastAsia="SimSun" w:hAnsi="TH Sarabun New" w:cs="TH Sarabun New"/>
          <w:szCs w:val="32"/>
          <w:cs/>
        </w:rPr>
        <w:t>ท ๕</w:t>
      </w:r>
      <w:r w:rsidRPr="00BB67A1">
        <w:rPr>
          <w:rFonts w:ascii="TH Sarabun New" w:eastAsia="SimSun" w:hAnsi="TH Sarabun New" w:cs="TH Sarabun New"/>
          <w:szCs w:val="32"/>
        </w:rPr>
        <w:t>.</w:t>
      </w:r>
      <w:r w:rsidRPr="00BB67A1">
        <w:rPr>
          <w:rFonts w:ascii="TH Sarabun New" w:eastAsia="SimSun" w:hAnsi="TH Sarabun New" w:cs="TH Sarabun New"/>
          <w:szCs w:val="32"/>
          <w:cs/>
        </w:rPr>
        <w:t xml:space="preserve">๑ </w:t>
      </w:r>
      <w:r>
        <w:rPr>
          <w:rFonts w:ascii="TH Sarabun New" w:eastAsia="SimSun" w:hAnsi="TH Sarabun New" w:cs="TH Sarabun New" w:hint="cs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8B52A6" w:rsidRDefault="00283F3A" w:rsidP="008B52A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8B52A6">
        <w:rPr>
          <w:rFonts w:ascii="TH Sarabun New" w:hAnsi="TH Sarabun New" w:cs="TH Sarabun New" w:hint="cs"/>
          <w:sz w:val="32"/>
          <w:szCs w:val="32"/>
          <w:cs/>
        </w:rPr>
        <w:t>ท ๑.๑  ม ๑/๒ จับใจความสำคัญจากเรื่องที่อ่าน</w:t>
      </w:r>
    </w:p>
    <w:p w:rsidR="006173F1" w:rsidRDefault="006173F1" w:rsidP="006173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</w:t>
      </w:r>
      <w:r w:rsidR="008B52A6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122A9">
        <w:rPr>
          <w:rFonts w:ascii="TH Sarabun New" w:hAnsi="TH Sarabun New" w:cs="TH Sarabun New"/>
          <w:sz w:val="32"/>
          <w:szCs w:val="32"/>
          <w:cs/>
        </w:rPr>
        <w:t>สรุปเนื้อหาวรรณคดีและวรรณกรรมที่อ่าน</w:t>
      </w:r>
    </w:p>
    <w:p w:rsidR="00B923F9" w:rsidRPr="005D5F7E" w:rsidRDefault="009A0078" w:rsidP="005D5F7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8B52A6" w:rsidRPr="008B52A6" w:rsidRDefault="005D5F7E" w:rsidP="008B52A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00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2A6" w:rsidRPr="008B52A6">
        <w:rPr>
          <w:rFonts w:ascii="TH Sarabun New" w:hAnsi="TH Sarabun New" w:cs="TH Sarabun New"/>
          <w:sz w:val="32"/>
          <w:szCs w:val="32"/>
          <w:cs/>
        </w:rPr>
        <w:t>๑. นักเรียนสามารถบอกความเป็นมาของนิทานพื้นบ้านได้</w:t>
      </w:r>
    </w:p>
    <w:p w:rsidR="005560DD" w:rsidRPr="001459E6" w:rsidRDefault="008B52A6" w:rsidP="008B52A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B52A6">
        <w:rPr>
          <w:rFonts w:ascii="TH Sarabun New" w:hAnsi="TH Sarabun New" w:cs="TH Sarabun New"/>
          <w:sz w:val="32"/>
          <w:szCs w:val="32"/>
          <w:cs/>
        </w:rPr>
        <w:tab/>
        <w:t>๒. นักเรียนสามารถจับใจความสำคัญจากเรื่องที่อ่านและนำมาตอบคำถามได้</w:t>
      </w:r>
    </w:p>
    <w:p w:rsidR="009A0078" w:rsidRDefault="009A0078" w:rsidP="005560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5560DD" w:rsidRDefault="00753F01" w:rsidP="00283F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8B52A6"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นิทานพื้นบ้าน คือ 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เรื่องเล่าที่เล่าสืบต่อกันมา ดั้งเดิมนั้นถ่ายทอดกันด้วยมุขปาฐะ</w:t>
      </w:r>
      <w:r w:rsidR="008B52A6"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 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( การเล่าปากต่อปากกันมา การบอกเล่าต่อๆกันมา โดยมิได้เขียนเป็นลายลักษณ์ ) แต่ก็มีอยู่มากที่บันทึกเป็นลายลักษณ์อักษร และนิทานพ</w:t>
      </w:r>
      <w:r w:rsidR="008B52A6">
        <w:rPr>
          <w:rFonts w:ascii="TH Sarabun New" w:hAnsi="TH Sarabun New" w:cs="TH Sarabun New"/>
          <w:color w:val="202020"/>
          <w:sz w:val="32"/>
          <w:szCs w:val="32"/>
          <w:cs/>
        </w:rPr>
        <w:t>ื้นบ้านต้องเล่าด้วยถ้อยคำธรรมดา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ภาษาชาวบ้านทั่วๆไ</w:t>
      </w:r>
      <w:r w:rsidR="008B52A6">
        <w:rPr>
          <w:rFonts w:ascii="TH Sarabun New" w:hAnsi="TH Sarabun New" w:cs="TH Sarabun New"/>
          <w:color w:val="202020"/>
          <w:sz w:val="32"/>
          <w:szCs w:val="32"/>
          <w:cs/>
        </w:rPr>
        <w:t xml:space="preserve">ป </w:t>
      </w:r>
      <w:r w:rsidR="008B52A6">
        <w:rPr>
          <w:rFonts w:ascii="TH Sarabun New" w:hAnsi="TH Sarabun New" w:cs="TH Sarabun New"/>
          <w:color w:val="202020"/>
          <w:sz w:val="32"/>
          <w:szCs w:val="32"/>
          <w:cs/>
        </w:rPr>
        <w:lastRenderedPageBreak/>
        <w:t>เป็นเรื่องเล่าต่อๆกันมาช้านาน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หลาย</w:t>
      </w:r>
      <w:r w:rsidR="008B52A6"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      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ชั่วอายุคน ไม่สามารถรู้ได้ว่าใครเป็นคนเล่าดั้งเดิมต้นเรื่อง</w:t>
      </w:r>
    </w:p>
    <w:p w:rsidR="005560DD" w:rsidRDefault="005560DD" w:rsidP="00283F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6DF4" w:rsidRDefault="002B3240" w:rsidP="005560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8B52A6" w:rsidRPr="0066102A" w:rsidRDefault="008B52A6" w:rsidP="008B52A6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6102A">
        <w:rPr>
          <w:rFonts w:ascii="TH Sarabun New" w:hAnsi="TH Sarabun New" w:cs="TH Sarabun New"/>
          <w:sz w:val="32"/>
          <w:szCs w:val="32"/>
          <w:cs/>
        </w:rPr>
        <w:t>ความเป็นมาของ</w:t>
      </w:r>
      <w:r w:rsidRPr="0066102A">
        <w:rPr>
          <w:rFonts w:ascii="TH Sarabun New" w:hAnsi="TH Sarabun New" w:cs="TH Sarabun New" w:hint="cs"/>
          <w:sz w:val="32"/>
          <w:szCs w:val="32"/>
          <w:cs/>
        </w:rPr>
        <w:t xml:space="preserve"> นิทานพื้นบ้าน</w:t>
      </w:r>
    </w:p>
    <w:p w:rsidR="008B52A6" w:rsidRPr="006165B0" w:rsidRDefault="008B52A6" w:rsidP="008B52A6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ความสำคัญและประโยชน์ของนิทานพื้นบ้าน</w:t>
      </w:r>
    </w:p>
    <w:p w:rsidR="005560DD" w:rsidRDefault="002B3240" w:rsidP="005560DD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5560DD" w:rsidRDefault="005560DD" w:rsidP="005560DD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F103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5560DD">
      <w:pPr>
        <w:tabs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5560DD">
      <w:pPr>
        <w:tabs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53F01" w:rsidRDefault="001C4A5A" w:rsidP="00753F01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8B52A6" w:rsidRPr="008B52A6" w:rsidRDefault="005560DD" w:rsidP="008B52A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="008B52A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๑. </w:t>
      </w:r>
      <w:r w:rsidR="008B52A6" w:rsidRPr="008B52A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ครูสุ่มถามนักเรียน โดยใช้คำถามสำคัญ ดังนี้</w:t>
      </w:r>
    </w:p>
    <w:p w:rsidR="008B52A6" w:rsidRPr="008B52A6" w:rsidRDefault="008B52A6" w:rsidP="008B52A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B52A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</w:t>
      </w:r>
      <w:r w:rsidRPr="008B52A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๑) นักเรียนรู้จักนิทานพื้นบ้านหรือไม่ หากรู้จักนักเรียนรู้จักเรื่องอะไรบ้าง</w:t>
      </w:r>
    </w:p>
    <w:p w:rsidR="008B52A6" w:rsidRPr="008B52A6" w:rsidRDefault="008B52A6" w:rsidP="008B52A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</w:t>
      </w:r>
      <w:r w:rsidRPr="008B52A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๒) นักเรียนคิดว่า นิทานพื้นบ้านมีความสำคัญอย่างไร</w:t>
      </w:r>
    </w:p>
    <w:p w:rsidR="008B52A6" w:rsidRPr="008B52A6" w:rsidRDefault="008B52A6" w:rsidP="008B52A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</w:t>
      </w:r>
      <w:r w:rsidRPr="008B52A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๓) นักเรียนคิดว่านิทานพื้นบ้านมีข้อคิดหรือไม่</w:t>
      </w:r>
    </w:p>
    <w:p w:rsidR="008B52A6" w:rsidRPr="008B52A6" w:rsidRDefault="008B52A6" w:rsidP="008B52A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Pr="008B52A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๒. ครูเชื่อมโยงเข้าสู่บทเรียน โดยการสรุปจากคำตอบของนักเรียน ที่ได้จากการตอบคำถาม จากนั้นเชื่อมโยงเข้าสู่เนื้อหา เรื่อง ความเป็นมาของนิทานพื้นบ้านและความสำคัญและประโยชน์ของนิทานพื้นบ้าน</w:t>
      </w:r>
    </w:p>
    <w:p w:rsidR="00753F01" w:rsidRPr="008B52A6" w:rsidRDefault="005D5F7E" w:rsidP="008B52A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4"/>
          <w:szCs w:val="30"/>
        </w:rPr>
      </w:pPr>
      <w:r>
        <w:rPr>
          <w:rFonts w:ascii="TH Sarabun New" w:hAnsi="TH Sarabun New" w:cs="TH Sarabun New" w:hint="cs"/>
          <w:color w:val="000000" w:themeColor="text1"/>
          <w:cs/>
        </w:rPr>
        <w:tab/>
      </w:r>
      <w:r w:rsidR="00597D7C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กิจกรรมขั้นพัฒ</w:t>
      </w:r>
      <w:r w:rsidR="00035D7B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น</w:t>
      </w:r>
      <w:r w:rsidR="00597D7C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า</w:t>
      </w:r>
      <w:r w:rsidR="008A2F79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ผู้เรียน (เพิ่มเติมความรู้ใหม่)</w:t>
      </w:r>
    </w:p>
    <w:p w:rsidR="008B52A6" w:rsidRPr="008B52A6" w:rsidRDefault="005560DD" w:rsidP="008B52A6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</w:t>
      </w:r>
      <w:r w:rsidR="008B52A6">
        <w:rPr>
          <w:rFonts w:ascii="TH SarabunPSK" w:hAnsi="TH SarabunPSK" w:cs="TH SarabunPSK"/>
          <w:cs/>
        </w:rPr>
        <w:t>๓</w:t>
      </w:r>
      <w:r w:rsidR="008B52A6" w:rsidRPr="008B52A6">
        <w:rPr>
          <w:rFonts w:ascii="TH SarabunPSK" w:hAnsi="TH SarabunPSK" w:cs="TH SarabunPSK"/>
          <w:cs/>
        </w:rPr>
        <w:t>. ครูแจกใบความรู้เรื่อง ความเป็นมาของนิทานพื้นบ้านและความสำคัญและประโยชน์ของนิทานพื้นบ้านให้กับนักเรียน</w:t>
      </w:r>
    </w:p>
    <w:p w:rsidR="008B52A6" w:rsidRPr="008B52A6" w:rsidRDefault="008B52A6" w:rsidP="008B52A6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>๔</w:t>
      </w:r>
      <w:r w:rsidRPr="008B52A6">
        <w:rPr>
          <w:rFonts w:ascii="TH SarabunPSK" w:hAnsi="TH SarabunPSK" w:cs="TH SarabunPSK"/>
          <w:cs/>
        </w:rPr>
        <w:t xml:space="preserve">. ครูเปิด </w:t>
      </w:r>
      <w:r w:rsidRPr="008B52A6">
        <w:rPr>
          <w:rFonts w:ascii="TH SarabunPSK" w:hAnsi="TH SarabunPSK" w:cs="TH SarabunPSK"/>
        </w:rPr>
        <w:t xml:space="preserve">Power Point </w:t>
      </w:r>
      <w:r w:rsidRPr="008B52A6">
        <w:rPr>
          <w:rFonts w:ascii="TH SarabunPSK" w:hAnsi="TH SarabunPSK" w:cs="TH SarabunPSK"/>
          <w:cs/>
        </w:rPr>
        <w:t>พร้อมอธิบายความรู้ เรื่อง ความเป็นมาของนิทานพื้นบ้านและความสำคัญและประโยชน์ของนิทานพื้นบ้าน</w:t>
      </w:r>
    </w:p>
    <w:p w:rsidR="008B52A6" w:rsidRPr="008B52A6" w:rsidRDefault="008B52A6" w:rsidP="008B52A6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๕</w:t>
      </w:r>
      <w:r w:rsidRPr="008B52A6">
        <w:rPr>
          <w:rFonts w:ascii="TH SarabunPSK" w:hAnsi="TH SarabunPSK" w:cs="TH SarabunPSK"/>
          <w:cs/>
        </w:rPr>
        <w:t>. ครูให้นักเรียนอ่านใบความรู้ที่ครูแจก ในใจเพื่อเป็นการทบทวนเนื้อหาที่เรียน</w:t>
      </w:r>
    </w:p>
    <w:p w:rsidR="008B52A6" w:rsidRPr="008B52A6" w:rsidRDefault="008B52A6" w:rsidP="008B52A6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๖</w:t>
      </w:r>
      <w:r w:rsidRPr="008B52A6">
        <w:rPr>
          <w:rFonts w:ascii="TH SarabunPSK" w:hAnsi="TH SarabunPSK" w:cs="TH SarabunPSK"/>
          <w:cs/>
        </w:rPr>
        <w:t xml:space="preserve">. ครูให้นักเรียนทำกิจกรรม “ถามตอบหลังเรียน”โดยครูเปิดคำถามจาก </w:t>
      </w:r>
      <w:r w:rsidRPr="008B52A6">
        <w:rPr>
          <w:rFonts w:ascii="TH SarabunPSK" w:hAnsi="TH SarabunPSK" w:cs="TH SarabunPSK"/>
        </w:rPr>
        <w:t xml:space="preserve">Power Point </w:t>
      </w:r>
      <w:r w:rsidRPr="008B52A6">
        <w:rPr>
          <w:rFonts w:ascii="TH SarabunPSK" w:hAnsi="TH SarabunPSK" w:cs="TH SarabunPSK"/>
          <w:cs/>
        </w:rPr>
        <w:t>จำนวน ๑๐ ข้อ และให้นักเรียนเขียนคำตอบไปพร้อมๆกันทีละข้อ  จนครบ</w:t>
      </w:r>
    </w:p>
    <w:p w:rsidR="008B52A6" w:rsidRPr="008B52A6" w:rsidRDefault="008B52A6" w:rsidP="008B52A6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๗</w:t>
      </w:r>
      <w:r w:rsidRPr="008B52A6">
        <w:rPr>
          <w:rFonts w:ascii="TH SarabunPSK" w:hAnsi="TH SarabunPSK" w:cs="TH SarabunPSK"/>
          <w:cs/>
        </w:rPr>
        <w:t>. เมื่อครบ ๑๐ ข้อแล้ว นักเรียนส่งสมุดให้กับครู</w:t>
      </w:r>
    </w:p>
    <w:p w:rsidR="00AC280A" w:rsidRPr="008B52A6" w:rsidRDefault="00011183" w:rsidP="002133BE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 w:rsidRPr="00011183">
        <w:rPr>
          <w:rFonts w:ascii="TH SarabunPSK" w:hAnsi="TH SarabunPSK" w:cs="TH SarabunPSK"/>
          <w:cs/>
        </w:rPr>
        <w:tab/>
      </w:r>
      <w:r w:rsidR="003613C9" w:rsidRPr="003613C9">
        <w:rPr>
          <w:rFonts w:ascii="TH SarabunPSK" w:hAnsi="TH SarabunPSK" w:cs="TH SarabunPSK" w:hint="cs"/>
          <w:u w:val="single"/>
          <w:cs/>
        </w:rPr>
        <w:t>กิจกรรมขั้นรวบยอด (นำไปใช้)</w:t>
      </w:r>
    </w:p>
    <w:p w:rsidR="00283F3A" w:rsidRPr="00283F3A" w:rsidRDefault="00283F3A" w:rsidP="00283F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B52A6">
        <w:rPr>
          <w:rFonts w:ascii="TH SarabunPSK" w:hAnsi="TH SarabunPSK" w:cs="TH SarabunPSK"/>
          <w:sz w:val="32"/>
          <w:szCs w:val="32"/>
          <w:cs/>
        </w:rPr>
        <w:t>๘</w:t>
      </w:r>
      <w:r w:rsidR="008B52A6" w:rsidRPr="008B52A6">
        <w:rPr>
          <w:rFonts w:ascii="TH SarabunPSK" w:hAnsi="TH SarabunPSK" w:cs="TH SarabunPSK"/>
          <w:sz w:val="32"/>
          <w:szCs w:val="32"/>
          <w:cs/>
        </w:rPr>
        <w:t>. ครูและนักเรียนร่วมกันอภิปราย สรุปความรู้เรื่อง ความเป็นมาของนิทานพื้นบ้านและความสำคัญและประโยชน์ของนิทานพื้นบ้าน</w:t>
      </w:r>
    </w:p>
    <w:p w:rsidR="00011183" w:rsidRPr="00011183" w:rsidRDefault="000B2FF6" w:rsidP="0001118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884754" w:rsidRDefault="00884754" w:rsidP="0088475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๑. </w:t>
      </w:r>
      <w:r>
        <w:rPr>
          <w:rFonts w:ascii="TH Sarabun New" w:hAnsi="TH Sarabun New" w:cs="TH Sarabun New"/>
          <w:sz w:val="32"/>
          <w:szCs w:val="32"/>
        </w:rPr>
        <w:t xml:space="preserve">Power Point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</w:t>
      </w:r>
      <w:r w:rsidRPr="00670B6F">
        <w:rPr>
          <w:rFonts w:ascii="TH Sarabun New" w:hAnsi="TH Sarabun New" w:cs="TH Sarabun New" w:hint="cs"/>
          <w:sz w:val="32"/>
          <w:szCs w:val="32"/>
          <w:cs/>
        </w:rPr>
        <w:t>ความเป็นมาของนิทานพื้นบ้านและความสำคัญและประโยชน์ของนิทานพื้นบ้าน</w:t>
      </w:r>
    </w:p>
    <w:p w:rsidR="00884754" w:rsidRDefault="00884754" w:rsidP="008847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566A4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Pr="007566A4">
        <w:rPr>
          <w:rFonts w:ascii="TH Sarabun New" w:hAnsi="TH Sarabun New" w:cs="TH Sarabun New"/>
          <w:sz w:val="32"/>
          <w:szCs w:val="32"/>
        </w:rPr>
        <w:t xml:space="preserve">Power </w:t>
      </w:r>
      <w:proofErr w:type="gramStart"/>
      <w:r w:rsidRPr="007566A4">
        <w:rPr>
          <w:rFonts w:ascii="TH Sarabun New" w:hAnsi="TH Sarabun New" w:cs="TH Sarabun New"/>
          <w:sz w:val="32"/>
          <w:szCs w:val="32"/>
        </w:rPr>
        <w:t>Point</w:t>
      </w:r>
      <w:r w:rsidRPr="007566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566A4">
        <w:rPr>
          <w:rFonts w:ascii="TH Sarabun New" w:hAnsi="TH Sarabun New" w:cs="TH Sarabun New"/>
          <w:sz w:val="32"/>
          <w:szCs w:val="32"/>
        </w:rPr>
        <w:t>“</w:t>
      </w:r>
      <w:proofErr w:type="gramEnd"/>
      <w:r w:rsidRPr="007566A4">
        <w:rPr>
          <w:rFonts w:ascii="TH Sarabun New" w:hAnsi="TH Sarabun New" w:cs="TH Sarabun New" w:hint="cs"/>
          <w:sz w:val="32"/>
          <w:szCs w:val="32"/>
          <w:cs/>
        </w:rPr>
        <w:t>ถามตอบหลังเรียน</w:t>
      </w:r>
      <w:r w:rsidRPr="007566A4">
        <w:rPr>
          <w:rFonts w:ascii="TH Sarabun New" w:hAnsi="TH Sarabun New" w:cs="TH Sarabun New"/>
          <w:sz w:val="32"/>
          <w:szCs w:val="32"/>
        </w:rPr>
        <w:t>”</w:t>
      </w:r>
    </w:p>
    <w:p w:rsidR="00884754" w:rsidRDefault="00884754" w:rsidP="0088475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๓. ใบความรู้เรื่อง </w:t>
      </w:r>
      <w:r w:rsidRPr="00670B6F">
        <w:rPr>
          <w:rFonts w:ascii="TH Sarabun New" w:hAnsi="TH Sarabun New" w:cs="TH Sarabun New" w:hint="cs"/>
          <w:sz w:val="32"/>
          <w:szCs w:val="32"/>
          <w:cs/>
        </w:rPr>
        <w:t>ความเป็นมาของนิทานพื้นบ้านและความสำคัญและประโยชน์ของนิทานพื้นบ้าน</w:t>
      </w: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84754" w:rsidRDefault="00884754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47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526502">
        <w:trPr>
          <w:trHeight w:val="3815"/>
        </w:trPr>
        <w:tc>
          <w:tcPr>
            <w:tcW w:w="2875" w:type="dxa"/>
          </w:tcPr>
          <w:p w:rsidR="006B73A1" w:rsidRDefault="0022776A" w:rsidP="00B1169F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141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0086E" w:rsidRPr="00141FAA" w:rsidRDefault="00884754" w:rsidP="006B73A1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202020"/>
                <w:sz w:val="32"/>
                <w:szCs w:val="32"/>
                <w:cs/>
              </w:rPr>
              <w:t xml:space="preserve">นิทานพื้นบ้าน คือ 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เรื่องเล่าที่เล่าสืบต่อกันมา ดั้งเดิมนั้นถ่ายทอดกันด้วยมุขปาฐะ</w:t>
            </w:r>
            <w:r>
              <w:rPr>
                <w:rFonts w:ascii="TH Sarabun New" w:hAnsi="TH Sarabun New" w:cs="TH Sarabun New" w:hint="cs"/>
                <w:color w:val="202020"/>
                <w:sz w:val="32"/>
                <w:szCs w:val="32"/>
                <w:cs/>
              </w:rPr>
              <w:t xml:space="preserve"> 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( การเล่าปากต่อปากกันมา การบอกเล่าต่อๆกันมา โดยมิได้เขียนเป็นลายลักษณ์ ) แต่ก็มีอยู่มากที่บันทึกเป็นลายลักษณ์อักษร และนิทานพ</w:t>
            </w:r>
            <w:r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ื้นบ้านต้องเล่าด้วยถ้อยคำธรรมดา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ภาษาชาวบ้านทั่วๆไ</w:t>
            </w:r>
            <w:r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ป เป็นเรื่องเล่าต่อๆกันมาช้านาน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หลาย</w:t>
            </w:r>
            <w:r>
              <w:rPr>
                <w:rFonts w:ascii="TH Sarabun New" w:hAnsi="TH Sarabun New" w:cs="TH Sarabun New" w:hint="cs"/>
                <w:color w:val="202020"/>
                <w:sz w:val="32"/>
                <w:szCs w:val="32"/>
                <w:cs/>
              </w:rPr>
              <w:t xml:space="preserve">      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ชั่วอายุคน ไม่สามารถรู้ได้ว่าใครเป็นคนเล่าดั้งเดิมต้นเรื่อง</w:t>
            </w:r>
          </w:p>
        </w:tc>
        <w:tc>
          <w:tcPr>
            <w:tcW w:w="1633" w:type="dxa"/>
          </w:tcPr>
          <w:p w:rsidR="008F165E" w:rsidRPr="005560DD" w:rsidRDefault="005560DD" w:rsidP="00ED7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แบบทดสอบ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กาพย์เห่ชมเครื่องคาวหวาน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2327" w:type="dxa"/>
          </w:tcPr>
          <w:p w:rsidR="005560DD" w:rsidRPr="00D410A2" w:rsidRDefault="005560DD" w:rsidP="005560D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การประเมินการทำแบบทดสอบ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กาพย์เห่ชมเครื่องคาวหวาน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283F3A" w:rsidRPr="005560DD" w:rsidRDefault="00283F3A" w:rsidP="00283F3A">
            <w:pPr>
              <w:rPr>
                <w:cs/>
              </w:rPr>
            </w:pPr>
          </w:p>
          <w:p w:rsidR="008F165E" w:rsidRPr="00283F3A" w:rsidRDefault="008F165E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283F3A">
        <w:trPr>
          <w:trHeight w:val="233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884754" w:rsidRDefault="00884754" w:rsidP="0088475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 ๑.๑  ม ๑/๒ จับใจความสำคัญจากเรื่องที่อ่าน</w:t>
            </w:r>
          </w:p>
          <w:p w:rsidR="00884754" w:rsidRDefault="00884754" w:rsidP="0088475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 ๕.๑  ม ๑/๑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9122A9">
              <w:rPr>
                <w:rFonts w:ascii="TH Sarabun New" w:hAnsi="TH Sarabun New" w:cs="TH Sarabun New"/>
                <w:sz w:val="32"/>
                <w:szCs w:val="32"/>
                <w:cs/>
              </w:rPr>
              <w:t>สรุปเนื้อหาวรรณคดีและวรรณกรรมที่อ่าน</w:t>
            </w:r>
          </w:p>
          <w:p w:rsidR="00526502" w:rsidRPr="00011183" w:rsidRDefault="005560DD" w:rsidP="005560D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60DD">
              <w:rPr>
                <w:rFonts w:ascii="TH Sarabun New" w:hAnsi="TH Sarabun New" w:cs="TH Sarabun New"/>
                <w:sz w:val="32"/>
                <w:szCs w:val="32"/>
                <w:cs/>
              </w:rPr>
              <w:t>าน</w:t>
            </w:r>
          </w:p>
        </w:tc>
        <w:tc>
          <w:tcPr>
            <w:tcW w:w="1633" w:type="dxa"/>
          </w:tcPr>
          <w:p w:rsidR="00526502" w:rsidRPr="002133BE" w:rsidRDefault="005560DD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แบบทดสอบ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กาพย์เห่ชมเครื่องคาวหวาน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2327" w:type="dxa"/>
          </w:tcPr>
          <w:p w:rsidR="005560DD" w:rsidRPr="00D410A2" w:rsidRDefault="005560DD" w:rsidP="005560D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การประเมินการทำแบบทดสอบ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กาพย์เห่ชมเครื่องคาวหวาน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526502" w:rsidRPr="002133BE" w:rsidRDefault="00526502" w:rsidP="00011183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D7584" w:rsidRPr="000A7FF8" w:rsidTr="00526502">
        <w:trPr>
          <w:trHeight w:val="1277"/>
        </w:trPr>
        <w:tc>
          <w:tcPr>
            <w:tcW w:w="2875" w:type="dxa"/>
          </w:tcPr>
          <w:p w:rsidR="00526502" w:rsidRPr="002062AB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ED7584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633" w:type="dxa"/>
          </w:tcPr>
          <w:p w:rsidR="00ED7584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ในชั้นเรียน</w:t>
            </w:r>
          </w:p>
        </w:tc>
        <w:tc>
          <w:tcPr>
            <w:tcW w:w="2327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  <w:p w:rsidR="00ED7584" w:rsidRDefault="00ED7584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ED7584" w:rsidRPr="0022776A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5560DD">
        <w:trPr>
          <w:trHeight w:val="1718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26502" w:rsidRPr="00766A89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526502" w:rsidRPr="005560DD" w:rsidRDefault="005560DD" w:rsidP="005560DD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แบบทดสอบ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กาพย์เห่ชมเครื่องคาวหวาน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2327" w:type="dxa"/>
          </w:tcPr>
          <w:p w:rsidR="00526502" w:rsidRPr="005560DD" w:rsidRDefault="005560DD" w:rsidP="005560D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การประเมินการทำแบบทดสอบ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กาพย์เห่ชมเครื่องคาวหวาน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B1169F" w:rsidRDefault="00B1169F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11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BD" w:rsidRDefault="008D76BD" w:rsidP="0022776A">
      <w:pPr>
        <w:spacing w:after="0" w:line="240" w:lineRule="auto"/>
      </w:pPr>
      <w:r>
        <w:separator/>
      </w:r>
    </w:p>
  </w:endnote>
  <w:endnote w:type="continuationSeparator" w:id="0">
    <w:p w:rsidR="008D76BD" w:rsidRDefault="008D76BD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BD" w:rsidRDefault="008D76BD" w:rsidP="0022776A">
      <w:pPr>
        <w:spacing w:after="0" w:line="240" w:lineRule="auto"/>
      </w:pPr>
      <w:r>
        <w:separator/>
      </w:r>
    </w:p>
  </w:footnote>
  <w:footnote w:type="continuationSeparator" w:id="0">
    <w:p w:rsidR="008D76BD" w:rsidRDefault="008D76BD" w:rsidP="0022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87"/>
    <w:multiLevelType w:val="hybridMultilevel"/>
    <w:tmpl w:val="F0A8109E"/>
    <w:lvl w:ilvl="0" w:tplc="ED068C24">
      <w:start w:val="1"/>
      <w:numFmt w:val="thaiNumbers"/>
      <w:lvlText w:val="%1."/>
      <w:lvlJc w:val="left"/>
      <w:pPr>
        <w:ind w:left="1080" w:hanging="360"/>
      </w:pPr>
      <w:rPr>
        <w:b w:val="0"/>
        <w:bCs w:val="0"/>
      </w:rPr>
    </w:lvl>
    <w:lvl w:ilvl="1" w:tplc="9CE0D90A">
      <w:start w:val="1"/>
      <w:numFmt w:val="thaiNumbers"/>
      <w:lvlText w:val="%2)"/>
      <w:lvlJc w:val="left"/>
      <w:pPr>
        <w:ind w:left="1800" w:hanging="360"/>
      </w:pPr>
      <w:rPr>
        <w:b w:val="0"/>
        <w:bCs w:val="0"/>
        <w:color w:val="auto"/>
      </w:rPr>
    </w:lvl>
    <w:lvl w:ilvl="2" w:tplc="04090019">
      <w:start w:val="1"/>
      <w:numFmt w:val="thaiNumbers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C1582"/>
    <w:multiLevelType w:val="hybridMultilevel"/>
    <w:tmpl w:val="8A08B4F2"/>
    <w:lvl w:ilvl="0" w:tplc="57ACFBBE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CA5"/>
    <w:multiLevelType w:val="hybridMultilevel"/>
    <w:tmpl w:val="CF5C9DF4"/>
    <w:lvl w:ilvl="0" w:tplc="9406192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372872C0">
      <w:start w:val="1"/>
      <w:numFmt w:val="thaiNumbers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D1EB5"/>
    <w:multiLevelType w:val="hybridMultilevel"/>
    <w:tmpl w:val="96C45448"/>
    <w:lvl w:ilvl="0" w:tplc="567899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11183"/>
    <w:rsid w:val="00035D7B"/>
    <w:rsid w:val="0004764C"/>
    <w:rsid w:val="0008595B"/>
    <w:rsid w:val="000A773E"/>
    <w:rsid w:val="000A7FF8"/>
    <w:rsid w:val="000B2FF6"/>
    <w:rsid w:val="000C3D29"/>
    <w:rsid w:val="00100654"/>
    <w:rsid w:val="0010635D"/>
    <w:rsid w:val="001252F4"/>
    <w:rsid w:val="0013463C"/>
    <w:rsid w:val="00134A9E"/>
    <w:rsid w:val="001377DD"/>
    <w:rsid w:val="00141FAA"/>
    <w:rsid w:val="00154A96"/>
    <w:rsid w:val="001B7E5B"/>
    <w:rsid w:val="001C4A5A"/>
    <w:rsid w:val="001D56E9"/>
    <w:rsid w:val="002062AB"/>
    <w:rsid w:val="002133BE"/>
    <w:rsid w:val="0022776A"/>
    <w:rsid w:val="00233545"/>
    <w:rsid w:val="00243F6A"/>
    <w:rsid w:val="00283F3A"/>
    <w:rsid w:val="002B2D51"/>
    <w:rsid w:val="002B3240"/>
    <w:rsid w:val="002F6DF4"/>
    <w:rsid w:val="00300A17"/>
    <w:rsid w:val="0030735B"/>
    <w:rsid w:val="00335B4D"/>
    <w:rsid w:val="00343D5C"/>
    <w:rsid w:val="003613C9"/>
    <w:rsid w:val="004023E4"/>
    <w:rsid w:val="004515D0"/>
    <w:rsid w:val="0046113B"/>
    <w:rsid w:val="00475581"/>
    <w:rsid w:val="00475633"/>
    <w:rsid w:val="0048522E"/>
    <w:rsid w:val="00511389"/>
    <w:rsid w:val="00514364"/>
    <w:rsid w:val="005155A3"/>
    <w:rsid w:val="00526502"/>
    <w:rsid w:val="00533B62"/>
    <w:rsid w:val="00534DF7"/>
    <w:rsid w:val="00537353"/>
    <w:rsid w:val="005560DD"/>
    <w:rsid w:val="00597D7C"/>
    <w:rsid w:val="005A023E"/>
    <w:rsid w:val="005D5F7E"/>
    <w:rsid w:val="005F2B30"/>
    <w:rsid w:val="005F2E26"/>
    <w:rsid w:val="006117A5"/>
    <w:rsid w:val="006173F1"/>
    <w:rsid w:val="00637701"/>
    <w:rsid w:val="0065608A"/>
    <w:rsid w:val="00680E7E"/>
    <w:rsid w:val="006B73A1"/>
    <w:rsid w:val="006D75E5"/>
    <w:rsid w:val="006F2AAC"/>
    <w:rsid w:val="006F5F61"/>
    <w:rsid w:val="0071070C"/>
    <w:rsid w:val="00726549"/>
    <w:rsid w:val="00753F01"/>
    <w:rsid w:val="00766A89"/>
    <w:rsid w:val="00772783"/>
    <w:rsid w:val="00772FFA"/>
    <w:rsid w:val="00781729"/>
    <w:rsid w:val="007B565B"/>
    <w:rsid w:val="007E7BF0"/>
    <w:rsid w:val="008118CB"/>
    <w:rsid w:val="008343A3"/>
    <w:rsid w:val="008412AE"/>
    <w:rsid w:val="00860E0F"/>
    <w:rsid w:val="0086626B"/>
    <w:rsid w:val="00884754"/>
    <w:rsid w:val="00891DFF"/>
    <w:rsid w:val="008A2CD8"/>
    <w:rsid w:val="008A2F79"/>
    <w:rsid w:val="008B52A6"/>
    <w:rsid w:val="008D76BD"/>
    <w:rsid w:val="008F165E"/>
    <w:rsid w:val="008F1800"/>
    <w:rsid w:val="008F1BD6"/>
    <w:rsid w:val="00902671"/>
    <w:rsid w:val="009045A5"/>
    <w:rsid w:val="00924B28"/>
    <w:rsid w:val="009370F5"/>
    <w:rsid w:val="00963BE8"/>
    <w:rsid w:val="009A0078"/>
    <w:rsid w:val="00A22B4C"/>
    <w:rsid w:val="00A23371"/>
    <w:rsid w:val="00A257EF"/>
    <w:rsid w:val="00A87490"/>
    <w:rsid w:val="00AC280A"/>
    <w:rsid w:val="00AE265D"/>
    <w:rsid w:val="00AF32AF"/>
    <w:rsid w:val="00B1169F"/>
    <w:rsid w:val="00B56069"/>
    <w:rsid w:val="00B60A07"/>
    <w:rsid w:val="00B66D48"/>
    <w:rsid w:val="00B86B8D"/>
    <w:rsid w:val="00B923F9"/>
    <w:rsid w:val="00BE2D24"/>
    <w:rsid w:val="00BE4999"/>
    <w:rsid w:val="00BE642B"/>
    <w:rsid w:val="00BF4B74"/>
    <w:rsid w:val="00C03151"/>
    <w:rsid w:val="00C1043A"/>
    <w:rsid w:val="00C14573"/>
    <w:rsid w:val="00C27E91"/>
    <w:rsid w:val="00C64FDE"/>
    <w:rsid w:val="00C73FB4"/>
    <w:rsid w:val="00C77F8E"/>
    <w:rsid w:val="00C80B46"/>
    <w:rsid w:val="00CB0F6E"/>
    <w:rsid w:val="00D0086E"/>
    <w:rsid w:val="00D2473E"/>
    <w:rsid w:val="00D37C84"/>
    <w:rsid w:val="00D70275"/>
    <w:rsid w:val="00DE4520"/>
    <w:rsid w:val="00E06E92"/>
    <w:rsid w:val="00E10FB2"/>
    <w:rsid w:val="00E43EA1"/>
    <w:rsid w:val="00E4632B"/>
    <w:rsid w:val="00EA1F7D"/>
    <w:rsid w:val="00EC451E"/>
    <w:rsid w:val="00ED12F4"/>
    <w:rsid w:val="00ED7584"/>
    <w:rsid w:val="00EE624F"/>
    <w:rsid w:val="00F1034A"/>
    <w:rsid w:val="00FC3A52"/>
    <w:rsid w:val="00FD2C8E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8B52A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7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E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8B52A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7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SDSSRU</cp:lastModifiedBy>
  <cp:revision>4</cp:revision>
  <cp:lastPrinted>2017-05-28T06:20:00Z</cp:lastPrinted>
  <dcterms:created xsi:type="dcterms:W3CDTF">2018-01-30T05:12:00Z</dcterms:created>
  <dcterms:modified xsi:type="dcterms:W3CDTF">2018-01-31T06:07:00Z</dcterms:modified>
</cp:coreProperties>
</file>