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95" w:rsidRDefault="00912795" w:rsidP="00912795">
      <w:pPr>
        <w:spacing w:after="0"/>
        <w:jc w:val="center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5D1C940E" wp14:editId="2C68B36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B9" w:rsidRPr="00F45D2F" w:rsidRDefault="008627B9" w:rsidP="008627B9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๓</w:t>
      </w:r>
    </w:p>
    <w:p w:rsidR="008627B9" w:rsidRDefault="008627B9" w:rsidP="008627B9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9B70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พูดให้เป็นจับประเด็นให้ได้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การพูดในโอกาสต่างๆ</w:t>
      </w:r>
    </w:p>
    <w:p w:rsidR="008627B9" w:rsidRDefault="008627B9" w:rsidP="008627B9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8627B9" w:rsidRDefault="008627B9" w:rsidP="008627B9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8627B9" w:rsidRDefault="008627B9" w:rsidP="008627B9">
      <w:pPr>
        <w:spacing w:after="0"/>
        <w:rPr>
          <w:lang w:bidi="th-TH"/>
        </w:rPr>
      </w:pPr>
    </w:p>
    <w:p w:rsidR="008627B9" w:rsidRDefault="008627B9" w:rsidP="008627B9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D0397" wp14:editId="504F918B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8627B9" w:rsidRPr="009F7653" w:rsidRDefault="008627B9" w:rsidP="008627B9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912795" w:rsidRPr="008627B9" w:rsidRDefault="00912795" w:rsidP="008627B9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มาตรฐาน  </w:t>
      </w:r>
      <w:r w:rsidRPr="008627B9">
        <w:rPr>
          <w:rFonts w:ascii="TH SarabunPSK" w:hAnsi="TH SarabunPSK" w:cs="TH SarabunPSK"/>
          <w:sz w:val="32"/>
          <w:szCs w:val="32"/>
          <w:cs/>
          <w:lang w:bidi="th-TH"/>
        </w:rPr>
        <w:t xml:space="preserve">ท ๓.๑    สามารถเลือกฟังและดูอย่างมีวิจารณญาณ  และพูดแสดงความรู้ ความคิด </w:t>
      </w: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8627B9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และความรู้สึกในโอกาสต่างๆ อย่างมีวิจารณญาณและสร้างสรรค์</w:t>
      </w: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12795" w:rsidRPr="0029547E" w:rsidRDefault="008627B9" w:rsidP="0091279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54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912795" w:rsidRPr="008627B9" w:rsidRDefault="00912795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627B9">
        <w:rPr>
          <w:rFonts w:ascii="TH SarabunPSK" w:hAnsi="TH SarabunPSK" w:cs="TH SarabunPSK" w:hint="cs"/>
          <w:sz w:val="32"/>
          <w:szCs w:val="32"/>
          <w:cs/>
          <w:lang w:bidi="th-TH"/>
        </w:rPr>
        <w:t>ท ๓.๑ ม.๒/๔</w:t>
      </w:r>
      <w:r w:rsid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>พูดในโอกาสต่างๆได้ตรงตามวัตถุประสงค์</w:t>
      </w:r>
    </w:p>
    <w:p w:rsidR="00912795" w:rsidRDefault="00912795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627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9547E">
        <w:rPr>
          <w:rFonts w:ascii="TH SarabunPSK" w:hAnsi="TH SarabunPSK" w:cs="TH SarabunPSK" w:hint="cs"/>
          <w:sz w:val="32"/>
          <w:szCs w:val="32"/>
          <w:cs/>
          <w:lang w:bidi="th-TH"/>
        </w:rPr>
        <w:t>ท ๓.๑ ม.๒/๖</w:t>
      </w:r>
      <w:r w:rsidR="0029547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มีมารยาทในการฟัง การดู และการพูด</w:t>
      </w:r>
    </w:p>
    <w:p w:rsidR="00912795" w:rsidRPr="00387198" w:rsidRDefault="0029547E" w:rsidP="0091279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912795" w:rsidRDefault="00912795" w:rsidP="009127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</w:t>
      </w:r>
      <w:r w:rsidR="0028583C">
        <w:rPr>
          <w:rFonts w:ascii="TH SarabunPSK" w:hAnsi="TH SarabunPSK" w:cs="TH SarabunPSK" w:hint="cs"/>
          <w:sz w:val="32"/>
          <w:szCs w:val="32"/>
          <w:cs/>
          <w:lang w:bidi="th-TH"/>
        </w:rPr>
        <w:t>บายหลักการพูดในโอกาสต่างๆ 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12795" w:rsidRDefault="00912795" w:rsidP="009127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28583C">
        <w:rPr>
          <w:rFonts w:ascii="TH SarabunPSK" w:hAnsi="TH SarabunPSK" w:cs="TH SarabunPSK" w:hint="cs"/>
          <w:sz w:val="32"/>
          <w:szCs w:val="32"/>
          <w:cs/>
          <w:lang w:bidi="th-TH"/>
        </w:rPr>
        <w:t>พูดแนะนำตนเอง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12795" w:rsidRDefault="00912795" w:rsidP="009127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นักเรียนมีมารยาทในการฟัง การดู และการพูด</w:t>
      </w:r>
    </w:p>
    <w:p w:rsidR="00912795" w:rsidRPr="0029547E" w:rsidRDefault="0029547E" w:rsidP="002954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954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Pr="002954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การพูดในโอกาสต่างๆ คือการพูดให้ถูกต้องตามกาลเทศะเพื่อสื่อสารให้ถูกต้องตามวัตถุประสงค์ของการพูดเพราะการพูด</w:t>
      </w:r>
      <w:r w:rsidRPr="0029547E">
        <w:rPr>
          <w:rFonts w:ascii="TH SarabunPSK" w:hAnsi="TH SarabunPSK" w:cs="TH SarabunPSK"/>
          <w:sz w:val="32"/>
          <w:szCs w:val="32"/>
          <w:cs/>
          <w:lang w:bidi="th-TH"/>
        </w:rPr>
        <w:t>ในโอกาสต่าง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ๆ</w:t>
      </w:r>
      <w:r w:rsidRPr="0029547E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็นสิ่งจำเป็นต้องทำอยู่เสมอ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อีกทั้งยัง</w:t>
      </w:r>
      <w:r w:rsidRPr="0029547E">
        <w:rPr>
          <w:rFonts w:ascii="TH SarabunPSK" w:hAnsi="TH SarabunPSK" w:cs="TH SarabunPSK"/>
          <w:sz w:val="32"/>
          <w:szCs w:val="32"/>
          <w:cs/>
          <w:lang w:bidi="th-TH"/>
        </w:rPr>
        <w:t>เป็นการแสดงมารยาทที่ดี</w:t>
      </w:r>
    </w:p>
    <w:p w:rsidR="00912795" w:rsidRPr="00387198" w:rsidRDefault="00912795" w:rsidP="0091279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912795" w:rsidRDefault="00912795" w:rsidP="00912795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</w:t>
      </w:r>
      <w:r w:rsidR="0028583C">
        <w:rPr>
          <w:rFonts w:ascii="TH SarabunPSK" w:hAnsi="TH SarabunPSK" w:cs="TH SarabunPSK" w:hint="cs"/>
          <w:sz w:val="32"/>
          <w:szCs w:val="32"/>
          <w:cs/>
          <w:lang w:bidi="th-TH"/>
        </w:rPr>
        <w:t>พูดในโอกาสต่างๆ</w:t>
      </w:r>
    </w:p>
    <w:p w:rsidR="00912795" w:rsidRPr="00F2025A" w:rsidRDefault="00912795" w:rsidP="00912795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มารยาทในการฟัง การดู และการพูด</w:t>
      </w:r>
    </w:p>
    <w:p w:rsidR="00FD2838" w:rsidRPr="00FD2838" w:rsidRDefault="00FD2838" w:rsidP="00FD28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sz w:val="32"/>
          <w:szCs w:val="32"/>
          <w:cs/>
          <w:lang w:bidi="th-TH"/>
        </w:rPr>
        <w:t>๑. มีวินัย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838" w:rsidRDefault="00FD2838" w:rsidP="00FD2838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 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สื่อสาร</w:t>
      </w:r>
    </w:p>
    <w:p w:rsidR="00E93551" w:rsidRDefault="00E93551" w:rsidP="00FD2838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Default="00E93551" w:rsidP="00FD2838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FD2838" w:rsidRDefault="00E93551" w:rsidP="00FD28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7128" w:rsidRDefault="00FD2838" w:rsidP="00FD2838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กิจกรรมการเรียนรู้</w:t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FD28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28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๑.นักเรียนดูวิดีทัศน์เรื่องการพูด  แล้วช่วยการตอบว่า  การพูดนั้นเป็นการพูดประเภทใด</w:t>
      </w:r>
    </w:p>
    <w:p w:rsidR="00E93551" w:rsidRPr="00F2025A" w:rsidRDefault="00E93551" w:rsidP="00E9355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  และซักถามความรู้เดิมนักเรียน เช่น นักเรียนรู้จักการพูดในโอกาสใดบ้าง  การพูดในโอกาสต่างๆ มีความเหมือนหรือแตกต่างกันอย่างไร</w:t>
      </w:r>
    </w:p>
    <w:p w:rsidR="00E93551" w:rsidRP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E93551" w:rsidRPr="0028583C" w:rsidRDefault="00E93551" w:rsidP="00E9355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๓.นักเรียนฟังบรรยายเรื่อง “การพูดในโอกาสต่างๆ”จากครูโดยใช้สื่อ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จากนั้นครูสาธิตการพูดในโอกาสต่างๆ ให้นักเรียนดูเป็นตัวอย่าง</w:t>
      </w:r>
    </w:p>
    <w:p w:rsid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๔.ครูจำลองสถานการณ์ต่างๆและสุ่มนักเรียนให้ออกมาพูดให้ตรงกับสถานการณ์นั้นๆ</w:t>
      </w:r>
    </w:p>
    <w:p w:rsid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๕.ครูมอบหมายให้นักเรียนทุกคนออกมาพูดแนะนำตัวหน้าชั้นเรียนคนละไม่เกิน ๑ นาที  โดยให้เพื่อนที่เป็นคู่บั๊ดดี้ของห้องประเมินและเขียนคำแนะนำสำหรับการพูด  ในขณะเดียวกัน  ครูก็มีหน้าที่ประเมินนักเรียนเป็นรายบุคคล และให้คำแนะนำนักเรียนทันทีที่พูดจบ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พร้อมสังเกตมารยาทของนักเรียนที่นั่งฟังอยู่</w:t>
      </w:r>
    </w:p>
    <w:p w:rsid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๖.ครูสรุปการพูดแนะนำตัวของนักเรียน  และให้คำแนะนำสำหรับการพูดครั้งต่อไปในภาพรวม</w:t>
      </w:r>
    </w:p>
    <w:p w:rsid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๗.นักเรียนทุกคนร่วมกันทำแบบทดสอบท้ายกิจกรรมการเรียนรู้</w:t>
      </w:r>
    </w:p>
    <w:p w:rsidR="00E93551" w:rsidRP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๙.นักเรียน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และครูร่วมกันสรุปความรู้เรื่องการพูดในโอกาสต่างๆ</w:t>
      </w:r>
    </w:p>
    <w:p w:rsidR="00E93551" w:rsidRPr="00E93551" w:rsidRDefault="00E93551" w:rsidP="00E9355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E93551" w:rsidRDefault="00E93551" w:rsidP="00E9355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5908E0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908E0">
        <w:rPr>
          <w:rFonts w:ascii="TH SarabunPSK" w:hAnsi="TH SarabunPSK" w:cs="TH SarabunPSK"/>
          <w:sz w:val="32"/>
          <w:szCs w:val="32"/>
        </w:rPr>
        <w:t xml:space="preserve"> </w:t>
      </w:r>
      <w:r w:rsidRPr="005908E0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การฟัง การดู และการพูด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93551" w:rsidRPr="00E93551" w:rsidRDefault="00E93551" w:rsidP="00E9355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วิดีทัศน์เรื่อง “การพูด”</w:t>
      </w: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E93551" w:rsidRDefault="00E93551" w:rsidP="00E9355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E93551" w:rsidRPr="00E93551" w:rsidTr="00664964">
        <w:tc>
          <w:tcPr>
            <w:tcW w:w="3369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93551" w:rsidRPr="00E93551" w:rsidTr="00664964">
        <w:tc>
          <w:tcPr>
            <w:tcW w:w="3369" w:type="dxa"/>
          </w:tcPr>
          <w:p w:rsidR="00E93551" w:rsidRPr="00E93551" w:rsidRDefault="00E93551" w:rsidP="00E93551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E93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E93551" w:rsidRPr="00E93551" w:rsidRDefault="00E93551" w:rsidP="00376ED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93551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การพูดในโอกาสต่างๆ คือการพูดให้ถูกต้องตามกาลเทศะเพื่อสื่อสารให้ถูกต้องตามวัตถุประสงค์ของการพูด</w:t>
            </w:r>
          </w:p>
        </w:tc>
        <w:tc>
          <w:tcPr>
            <w:tcW w:w="1984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ชิ้นงานจากการพูดแนะนำตนเอง</w:t>
            </w:r>
          </w:p>
        </w:tc>
        <w:tc>
          <w:tcPr>
            <w:tcW w:w="1931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แบบประเมินกิจกรรมการพูดแนะนำตนเอง</w:t>
            </w:r>
          </w:p>
        </w:tc>
        <w:tc>
          <w:tcPr>
            <w:tcW w:w="2429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E935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3551" w:rsidRPr="00E93551" w:rsidTr="00664964">
        <w:tc>
          <w:tcPr>
            <w:tcW w:w="3369" w:type="dxa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376ED1" w:rsidRDefault="00376ED1" w:rsidP="00376ED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6ED1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ม.๒/๔</w:t>
            </w:r>
            <w:r w:rsidRPr="00376ED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พูดในโอกาสต่างๆได้ตรงตามวัตถุประสงค์</w:t>
            </w:r>
          </w:p>
          <w:p w:rsidR="00E93551" w:rsidRPr="00376ED1" w:rsidRDefault="00376ED1" w:rsidP="00376ED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6ED1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ม.๒/๖</w:t>
            </w:r>
            <w:r w:rsidRPr="00376ED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ชิ้นงานจากการพูดแนะนำตนเอง</w:t>
            </w:r>
          </w:p>
        </w:tc>
        <w:tc>
          <w:tcPr>
            <w:tcW w:w="1931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แบบประเมินกิจกรรมการพูดแนะนำตนเอง</w:t>
            </w:r>
          </w:p>
        </w:tc>
        <w:tc>
          <w:tcPr>
            <w:tcW w:w="2429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E935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3551" w:rsidRPr="00E93551" w:rsidTr="00664964">
        <w:tc>
          <w:tcPr>
            <w:tcW w:w="3369" w:type="dxa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E93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มีวินัย</w:t>
            </w:r>
          </w:p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ชิ้นงานจากการพูดแนะนำตนเอง</w:t>
            </w:r>
          </w:p>
        </w:tc>
        <w:tc>
          <w:tcPr>
            <w:tcW w:w="1931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แบบประเมินกิจกรรมการพูดแนะนำตนเอง</w:t>
            </w:r>
          </w:p>
        </w:tc>
        <w:tc>
          <w:tcPr>
            <w:tcW w:w="2429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E935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3551" w:rsidRPr="00E93551" w:rsidTr="00664964">
        <w:tc>
          <w:tcPr>
            <w:tcW w:w="3369" w:type="dxa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E93551" w:rsidRPr="00E93551" w:rsidRDefault="00E93551" w:rsidP="00052E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052E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ชิ้นงานจากการพูดแนะนำตนเอง</w:t>
            </w:r>
          </w:p>
        </w:tc>
        <w:tc>
          <w:tcPr>
            <w:tcW w:w="1931" w:type="dxa"/>
            <w:vAlign w:val="center"/>
          </w:tcPr>
          <w:p w:rsidR="00E93551" w:rsidRPr="00E93551" w:rsidRDefault="00376ED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แบบประเมินกิจกรรมการพูดแนะนำตนเอง</w:t>
            </w:r>
          </w:p>
        </w:tc>
        <w:tc>
          <w:tcPr>
            <w:tcW w:w="2429" w:type="dxa"/>
            <w:vAlign w:val="center"/>
          </w:tcPr>
          <w:p w:rsidR="00E93551" w:rsidRPr="00E93551" w:rsidRDefault="00E93551" w:rsidP="00E9355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55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E93551" w:rsidRPr="00E93551" w:rsidRDefault="00E93551" w:rsidP="00E9355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E93551" w:rsidRDefault="00E93551" w:rsidP="00E9355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E93551" w:rsidRPr="00E93551" w:rsidRDefault="00E93551" w:rsidP="00E93551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E9355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นักศึกษาฝึกประสบการณ์วิชาชีพ</w:t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3551"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6ED1" w:rsidRPr="00E93551" w:rsidRDefault="00376ED1" w:rsidP="00E9355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E93551" w:rsidRDefault="00E93551" w:rsidP="00E935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  <w:r w:rsidRPr="00E935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E93551" w:rsidRPr="00E93551" w:rsidRDefault="00E93551" w:rsidP="00E9355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ลงชื่อ...................................................ผู้สอน</w:t>
      </w:r>
    </w:p>
    <w:p w:rsidR="00E93551" w:rsidRPr="00E93551" w:rsidRDefault="00E93551" w:rsidP="00E9355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ไชโย)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E93551" w:rsidRPr="00E93551" w:rsidRDefault="00E93551" w:rsidP="00E9355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FD2838" w:rsidRPr="00376ED1" w:rsidRDefault="00E93551" w:rsidP="00376ED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/>
          <w:sz w:val="32"/>
          <w:szCs w:val="32"/>
          <w:lang w:bidi="th-TH"/>
        </w:rPr>
        <w:tab/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9355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</w:p>
    <w:p w:rsidR="00FD2838" w:rsidRDefault="00FD2838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12795" w:rsidRPr="005908E0" w:rsidRDefault="00912795" w:rsidP="00912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8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 “การพูด</w:t>
      </w:r>
      <w:r w:rsidR="004F41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แนะนำตนเอง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”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5"/>
        <w:gridCol w:w="2394"/>
        <w:gridCol w:w="2394"/>
      </w:tblGrid>
      <w:tr w:rsidR="00912795" w:rsidRPr="00CD2BDC" w:rsidTr="00EF74C7">
        <w:tc>
          <w:tcPr>
            <w:tcW w:w="1559" w:type="dxa"/>
            <w:vMerge w:val="restart"/>
          </w:tcPr>
          <w:p w:rsidR="00912795" w:rsidRPr="00CD2BDC" w:rsidRDefault="00912795" w:rsidP="00EF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483" w:type="dxa"/>
            <w:gridSpan w:val="3"/>
          </w:tcPr>
          <w:p w:rsidR="00912795" w:rsidRPr="00CD2BDC" w:rsidRDefault="00912795" w:rsidP="00EF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912795" w:rsidRPr="00CD2BDC" w:rsidTr="00EF74C7">
        <w:tc>
          <w:tcPr>
            <w:tcW w:w="1559" w:type="dxa"/>
            <w:vMerge/>
          </w:tcPr>
          <w:p w:rsidR="00912795" w:rsidRPr="00CD2BDC" w:rsidRDefault="00912795" w:rsidP="00EF74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912795" w:rsidRPr="00CD2BDC" w:rsidRDefault="00912795" w:rsidP="00EF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912795" w:rsidRPr="00CD2BDC" w:rsidRDefault="00912795" w:rsidP="00EF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912795" w:rsidRPr="00CD2BDC" w:rsidRDefault="00912795" w:rsidP="00EF7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912795" w:rsidRPr="00CD2BDC" w:rsidTr="00EF74C7">
        <w:tc>
          <w:tcPr>
            <w:tcW w:w="1559" w:type="dxa"/>
          </w:tcPr>
          <w:p w:rsidR="00912795" w:rsidRPr="00CD2BDC" w:rsidRDefault="00912795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695" w:type="dxa"/>
          </w:tcPr>
          <w:p w:rsidR="00912795" w:rsidRPr="00CD2BDC" w:rsidRDefault="004F4152" w:rsidP="004F415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เนื้อหาที่พูดมีความครบถ้วนตามที่กำหนด  และมีเนื้อหาเพิ่มเติมจากที่กำหนด</w:t>
            </w:r>
          </w:p>
        </w:tc>
        <w:tc>
          <w:tcPr>
            <w:tcW w:w="2394" w:type="dxa"/>
          </w:tcPr>
          <w:p w:rsidR="00912795" w:rsidRPr="00CD2BDC" w:rsidRDefault="004F4152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เนื้อหาที่พูดมีความครบถ้วนตามที่กำหนด</w:t>
            </w:r>
          </w:p>
        </w:tc>
        <w:tc>
          <w:tcPr>
            <w:tcW w:w="2394" w:type="dxa"/>
          </w:tcPr>
          <w:p w:rsidR="00912795" w:rsidRPr="00CD2BDC" w:rsidRDefault="004F4152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เนื้อหาที่พูดไม่ครบถ้วนตามที่กำหนด</w:t>
            </w:r>
          </w:p>
        </w:tc>
      </w:tr>
      <w:tr w:rsidR="004F4152" w:rsidRPr="00CD2BDC" w:rsidTr="00EF74C7">
        <w:tc>
          <w:tcPr>
            <w:tcW w:w="1559" w:type="dxa"/>
          </w:tcPr>
          <w:p w:rsidR="004F4152" w:rsidRPr="00CD2BDC" w:rsidRDefault="004F4152" w:rsidP="00EF74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๒.รูปแบบ</w:t>
            </w:r>
          </w:p>
        </w:tc>
        <w:tc>
          <w:tcPr>
            <w:tcW w:w="2695" w:type="dxa"/>
          </w:tcPr>
          <w:p w:rsidR="004F4152" w:rsidRDefault="004F4152" w:rsidP="004F415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พูดได้ถูกต้องตามรูปแบบ  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มีการนำเสนออย่างสร้างสรรค์  </w:t>
            </w:r>
          </w:p>
        </w:tc>
        <w:tc>
          <w:tcPr>
            <w:tcW w:w="2394" w:type="dxa"/>
          </w:tcPr>
          <w:p w:rsidR="004F4152" w:rsidRDefault="00D325B4" w:rsidP="00EF74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325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พูดได้ถูกต้องตามรูปแบบ  และครบถ้วน</w:t>
            </w:r>
          </w:p>
        </w:tc>
        <w:tc>
          <w:tcPr>
            <w:tcW w:w="2394" w:type="dxa"/>
          </w:tcPr>
          <w:p w:rsidR="004F4152" w:rsidRDefault="00D325B4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พูดได้ถูกต้องตามรูปแบบ  </w:t>
            </w:r>
          </w:p>
          <w:p w:rsidR="00D325B4" w:rsidRDefault="00D325B4" w:rsidP="00EF74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(มีข้อบกพร่อง ๑ จุด)</w:t>
            </w:r>
          </w:p>
        </w:tc>
      </w:tr>
      <w:tr w:rsidR="00912795" w:rsidRPr="00CD2BDC" w:rsidTr="00EF74C7">
        <w:tc>
          <w:tcPr>
            <w:tcW w:w="1559" w:type="dxa"/>
          </w:tcPr>
          <w:p w:rsidR="00912795" w:rsidRPr="00CD2BDC" w:rsidRDefault="001A7128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91279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.ภาษา</w:t>
            </w:r>
          </w:p>
        </w:tc>
        <w:tc>
          <w:tcPr>
            <w:tcW w:w="2695" w:type="dxa"/>
          </w:tcPr>
          <w:p w:rsidR="00912795" w:rsidRPr="00CD2BDC" w:rsidRDefault="00912795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สื่อความหมายได้ดี และถูกต้อง  มีวาทศิลป์ในการพูด  </w:t>
            </w:r>
          </w:p>
        </w:tc>
        <w:tc>
          <w:tcPr>
            <w:tcW w:w="2394" w:type="dxa"/>
          </w:tcPr>
          <w:p w:rsidR="00912795" w:rsidRPr="00CD2BDC" w:rsidRDefault="00912795" w:rsidP="00D325B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และถูกต้อง</w:t>
            </w:r>
          </w:p>
        </w:tc>
        <w:tc>
          <w:tcPr>
            <w:tcW w:w="2394" w:type="dxa"/>
          </w:tcPr>
          <w:p w:rsidR="00912795" w:rsidRPr="00CD2BDC" w:rsidRDefault="00912795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</w:p>
        </w:tc>
      </w:tr>
      <w:tr w:rsidR="00912795" w:rsidRPr="00CD2BDC" w:rsidTr="00EF74C7">
        <w:tc>
          <w:tcPr>
            <w:tcW w:w="1559" w:type="dxa"/>
          </w:tcPr>
          <w:p w:rsidR="00912795" w:rsidRPr="00CD2BDC" w:rsidRDefault="001A7128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91279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.การพูด</w:t>
            </w:r>
          </w:p>
        </w:tc>
        <w:tc>
          <w:tcPr>
            <w:tcW w:w="2695" w:type="dxa"/>
          </w:tcPr>
          <w:p w:rsidR="00912795" w:rsidRPr="00CD2BDC" w:rsidRDefault="00912795" w:rsidP="00D325B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ออกเสียงได้ถูกต้องชัดเจน          มีความมั่นใจในตนเอง  พูดไม่ติดขัด  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สบตาผู้ฟังและมีความเป็ฯธรรมชาติ</w:t>
            </w:r>
          </w:p>
        </w:tc>
        <w:tc>
          <w:tcPr>
            <w:tcW w:w="2394" w:type="dxa"/>
          </w:tcPr>
          <w:p w:rsidR="00912795" w:rsidRPr="00CD2BDC" w:rsidRDefault="00912795" w:rsidP="00EF74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มีความมั่นใจในตนเอง พูดไม่ติดขัด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สบตาผู้ฟัง</w:t>
            </w:r>
          </w:p>
        </w:tc>
        <w:tc>
          <w:tcPr>
            <w:tcW w:w="2394" w:type="dxa"/>
          </w:tcPr>
          <w:p w:rsidR="00912795" w:rsidRPr="00CD2BDC" w:rsidRDefault="00912795" w:rsidP="00EF74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มีความมั่นใจในตนเอง</w:t>
            </w:r>
          </w:p>
        </w:tc>
      </w:tr>
      <w:tr w:rsidR="00912795" w:rsidRPr="00CD2BDC" w:rsidTr="00EF74C7">
        <w:tc>
          <w:tcPr>
            <w:tcW w:w="1559" w:type="dxa"/>
          </w:tcPr>
          <w:p w:rsidR="00912795" w:rsidRPr="00CD2BDC" w:rsidRDefault="001A7128" w:rsidP="00EF74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="0091279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.มารยาทในการฟัง การดู และการพูด</w:t>
            </w:r>
          </w:p>
        </w:tc>
        <w:tc>
          <w:tcPr>
            <w:tcW w:w="2695" w:type="dxa"/>
          </w:tcPr>
          <w:p w:rsidR="00912795" w:rsidRDefault="00912795" w:rsidP="00D325B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ตั้งใจฟังและดู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เป็นอย่างดี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สบตาผู้พูด </w:t>
            </w:r>
            <w:r w:rsidR="001A712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ไม่ส่งเสียงรบกวนผู้พูด  </w:t>
            </w:r>
            <w:r w:rsidR="00D325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มีการเขียนข้อเสนอแนะให้ผู้พูด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</w:p>
        </w:tc>
        <w:tc>
          <w:tcPr>
            <w:tcW w:w="2394" w:type="dxa"/>
          </w:tcPr>
          <w:p w:rsidR="00912795" w:rsidRDefault="00912795" w:rsidP="00C2182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ตั้งใจฟังและดูเป็นอย่างดี </w:t>
            </w:r>
            <w:r w:rsidR="00C2182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สบตาผู้พูด</w:t>
            </w:r>
            <w:r w:rsidR="001A712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ไม่ส่งเสียงรบกวนผู้พูด</w:t>
            </w:r>
          </w:p>
        </w:tc>
        <w:tc>
          <w:tcPr>
            <w:tcW w:w="2394" w:type="dxa"/>
          </w:tcPr>
          <w:p w:rsidR="00912795" w:rsidRDefault="00912795" w:rsidP="00EF74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ตั้งใจฟังและดูเป็นอย่างดี</w:t>
            </w:r>
          </w:p>
        </w:tc>
      </w:tr>
    </w:tbl>
    <w:p w:rsidR="00912795" w:rsidRDefault="00912795" w:rsidP="0091279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12795" w:rsidRPr="002749DA" w:rsidRDefault="00912795" w:rsidP="00912795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912795" w:rsidRPr="002749DA" w:rsidTr="00EF74C7">
        <w:tc>
          <w:tcPr>
            <w:tcW w:w="1701" w:type="dxa"/>
          </w:tcPr>
          <w:p w:rsidR="00912795" w:rsidRPr="002749DA" w:rsidRDefault="001A7128" w:rsidP="00EF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912795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795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๑๕</w:t>
            </w:r>
          </w:p>
        </w:tc>
        <w:tc>
          <w:tcPr>
            <w:tcW w:w="1843" w:type="dxa"/>
          </w:tcPr>
          <w:p w:rsidR="00912795" w:rsidRPr="002749DA" w:rsidRDefault="00912795" w:rsidP="00EF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912795" w:rsidRPr="002749DA" w:rsidTr="00EF74C7">
        <w:tc>
          <w:tcPr>
            <w:tcW w:w="1701" w:type="dxa"/>
          </w:tcPr>
          <w:p w:rsidR="00912795" w:rsidRPr="002749DA" w:rsidRDefault="001A7128" w:rsidP="00EF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912795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12795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๑๐</w:t>
            </w:r>
          </w:p>
        </w:tc>
        <w:tc>
          <w:tcPr>
            <w:tcW w:w="1843" w:type="dxa"/>
          </w:tcPr>
          <w:p w:rsidR="00912795" w:rsidRPr="002749DA" w:rsidRDefault="00912795" w:rsidP="00EF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912795" w:rsidRPr="002749DA" w:rsidTr="00EF74C7">
        <w:tc>
          <w:tcPr>
            <w:tcW w:w="1701" w:type="dxa"/>
          </w:tcPr>
          <w:p w:rsidR="00912795" w:rsidRPr="002749DA" w:rsidRDefault="00912795" w:rsidP="00EF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A7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</w:t>
            </w:r>
          </w:p>
        </w:tc>
        <w:tc>
          <w:tcPr>
            <w:tcW w:w="1843" w:type="dxa"/>
          </w:tcPr>
          <w:p w:rsidR="00912795" w:rsidRPr="002749DA" w:rsidRDefault="00912795" w:rsidP="00EF7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912795" w:rsidRDefault="00912795" w:rsidP="00912795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คะแนนรวมร้อยละ ๗๐ ถือว่าผ่านเกณฑ์</w:t>
      </w:r>
    </w:p>
    <w:p w:rsidR="00912795" w:rsidRDefault="00912795" w:rsidP="0091279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46E66" w:rsidRPr="001A7128" w:rsidRDefault="00946E66" w:rsidP="001A7128">
      <w:pPr>
        <w:rPr>
          <w:lang w:bidi="th-TH"/>
        </w:rPr>
      </w:pPr>
    </w:p>
    <w:sectPr w:rsidR="00946E66" w:rsidRPr="001A7128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A5B60"/>
    <w:multiLevelType w:val="hybridMultilevel"/>
    <w:tmpl w:val="EB106A94"/>
    <w:lvl w:ilvl="0" w:tplc="BB2CF98A">
      <w:start w:val="9"/>
      <w:numFmt w:val="bullet"/>
      <w:lvlText w:val="-"/>
      <w:lvlJc w:val="left"/>
      <w:pPr>
        <w:ind w:left="7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5"/>
    <w:rsid w:val="00052E62"/>
    <w:rsid w:val="00145292"/>
    <w:rsid w:val="001A7128"/>
    <w:rsid w:val="0028583C"/>
    <w:rsid w:val="0029547E"/>
    <w:rsid w:val="00376ED1"/>
    <w:rsid w:val="0046093E"/>
    <w:rsid w:val="004F0075"/>
    <w:rsid w:val="004F4152"/>
    <w:rsid w:val="005B613A"/>
    <w:rsid w:val="007C3361"/>
    <w:rsid w:val="008627B9"/>
    <w:rsid w:val="00912795"/>
    <w:rsid w:val="00946E66"/>
    <w:rsid w:val="009B7097"/>
    <w:rsid w:val="00BE0849"/>
    <w:rsid w:val="00C21824"/>
    <w:rsid w:val="00CD101B"/>
    <w:rsid w:val="00D325B4"/>
    <w:rsid w:val="00DA4B06"/>
    <w:rsid w:val="00E93551"/>
    <w:rsid w:val="00F269F0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9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12795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93551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9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12795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93551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2016-05-26T00:18:00Z</dcterms:created>
  <dcterms:modified xsi:type="dcterms:W3CDTF">2016-10-01T22:08:00Z</dcterms:modified>
</cp:coreProperties>
</file>