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80E" w:rsidRPr="0094680E" w:rsidRDefault="0094680E" w:rsidP="0094680E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94680E">
        <w:rPr>
          <w:rFonts w:ascii="TH SarabunPSK" w:hAnsi="TH SarabunPSK" w:cs="TH SarabunPSK" w:hint="cs"/>
          <w:b/>
          <w:bCs/>
          <w:sz w:val="32"/>
          <w:szCs w:val="40"/>
          <w:cs/>
        </w:rPr>
        <w:t>คำนำ</w:t>
      </w:r>
    </w:p>
    <w:p w:rsidR="0094680E" w:rsidRPr="0094680E" w:rsidRDefault="0094680E" w:rsidP="0094680E">
      <w:pPr>
        <w:rPr>
          <w:rFonts w:ascii="TH SarabunPSK" w:hAnsi="TH SarabunPSK" w:cs="TH SarabunPSK"/>
          <w:sz w:val="28"/>
          <w:szCs w:val="36"/>
        </w:rPr>
      </w:pPr>
      <w:r w:rsidRPr="0094680E">
        <w:rPr>
          <w:rFonts w:ascii="TH SarabunPSK" w:hAnsi="TH SarabunPSK" w:cs="TH SarabunPSK"/>
          <w:sz w:val="28"/>
          <w:szCs w:val="36"/>
          <w:cs/>
        </w:rPr>
        <w:t>ศิลปะประยุกต์ (</w:t>
      </w:r>
      <w:r w:rsidRPr="0094680E">
        <w:rPr>
          <w:rFonts w:ascii="TH SarabunPSK" w:hAnsi="TH SarabunPSK" w:cs="TH SarabunPSK"/>
          <w:sz w:val="28"/>
          <w:szCs w:val="36"/>
        </w:rPr>
        <w:t>Applied Art)</w:t>
      </w:r>
    </w:p>
    <w:p w:rsidR="0094680E" w:rsidRPr="0094680E" w:rsidRDefault="0094680E" w:rsidP="0094680E">
      <w:pPr>
        <w:rPr>
          <w:rFonts w:ascii="TH SarabunPSK" w:hAnsi="TH SarabunPSK" w:cs="TH SarabunPSK"/>
          <w:sz w:val="28"/>
          <w:szCs w:val="36"/>
        </w:rPr>
      </w:pPr>
      <w:r w:rsidRPr="0094680E">
        <w:rPr>
          <w:rFonts w:ascii="TH SarabunPSK" w:hAnsi="TH SarabunPSK" w:cs="TH SarabunPSK"/>
          <w:sz w:val="28"/>
          <w:szCs w:val="36"/>
        </w:rPr>
        <w:t xml:space="preserve">        “</w:t>
      </w:r>
      <w:r w:rsidRPr="0094680E">
        <w:rPr>
          <w:rFonts w:ascii="TH SarabunPSK" w:hAnsi="TH SarabunPSK" w:cs="TH SarabunPSK"/>
          <w:sz w:val="28"/>
          <w:szCs w:val="36"/>
          <w:cs/>
        </w:rPr>
        <w:t>ศิลปะประยุกต์</w:t>
      </w:r>
      <w:r w:rsidRPr="0094680E">
        <w:rPr>
          <w:rFonts w:ascii="TH SarabunPSK" w:hAnsi="TH SarabunPSK" w:cs="TH SarabunPSK"/>
          <w:sz w:val="28"/>
          <w:szCs w:val="36"/>
        </w:rPr>
        <w:t xml:space="preserve">” </w:t>
      </w:r>
      <w:proofErr w:type="gramStart"/>
      <w:r w:rsidRPr="0094680E">
        <w:rPr>
          <w:rFonts w:ascii="TH SarabunPSK" w:hAnsi="TH SarabunPSK" w:cs="TH SarabunPSK"/>
          <w:sz w:val="28"/>
          <w:szCs w:val="36"/>
          <w:cs/>
        </w:rPr>
        <w:t>คือ  ศิลปะที่สร้างขึ้นเพื่อสนองความต้องการด้านความสะดวกสบาย</w:t>
      </w:r>
      <w:proofErr w:type="gramEnd"/>
      <w:r w:rsidRPr="0094680E">
        <w:rPr>
          <w:rFonts w:ascii="TH SarabunPSK" w:hAnsi="TH SarabunPSK" w:cs="TH SarabunPSK"/>
          <w:sz w:val="28"/>
          <w:szCs w:val="36"/>
          <w:cs/>
        </w:rPr>
        <w:t xml:space="preserve"> </w:t>
      </w:r>
    </w:p>
    <w:p w:rsidR="0094680E" w:rsidRPr="0094680E" w:rsidRDefault="0094680E" w:rsidP="0094680E">
      <w:pPr>
        <w:rPr>
          <w:rFonts w:ascii="TH SarabunPSK" w:hAnsi="TH SarabunPSK" w:cs="TH SarabunPSK"/>
          <w:sz w:val="28"/>
          <w:szCs w:val="36"/>
        </w:rPr>
      </w:pPr>
      <w:r w:rsidRPr="0094680E">
        <w:rPr>
          <w:rFonts w:ascii="TH SarabunPSK" w:hAnsi="TH SarabunPSK" w:cs="TH SarabunPSK"/>
          <w:sz w:val="28"/>
          <w:szCs w:val="36"/>
          <w:cs/>
        </w:rPr>
        <w:t>ทั้งทางกายและทางจิตใจของคนเรา ศิลปะประยุกต์จึงมีคุณค่าทางประโยชน์ใช้สอยต่อชีวิตประจำวันเป็นสำคัญ เช่น เครื่องประดับ เสื้อผ้า เครื่องใช้ เป็นต้น ลักษณะของศิลปะประยุกต์มีหลายแขนง เช่น</w:t>
      </w:r>
    </w:p>
    <w:p w:rsidR="0094680E" w:rsidRPr="0094680E" w:rsidRDefault="0094680E" w:rsidP="0094680E">
      <w:pPr>
        <w:rPr>
          <w:rFonts w:ascii="TH SarabunPSK" w:hAnsi="TH SarabunPSK" w:cs="TH SarabunPSK"/>
          <w:sz w:val="28"/>
          <w:szCs w:val="36"/>
        </w:rPr>
      </w:pPr>
      <w:r w:rsidRPr="0094680E">
        <w:rPr>
          <w:rFonts w:ascii="TH SarabunPSK" w:hAnsi="TH SarabunPSK" w:cs="TH SarabunPSK"/>
          <w:sz w:val="28"/>
          <w:szCs w:val="36"/>
          <w:cs/>
        </w:rPr>
        <w:t xml:space="preserve"> พาณิชยศิลป์ มัณฑนศิลป์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94680E">
        <w:rPr>
          <w:rFonts w:ascii="TH SarabunPSK" w:hAnsi="TH SarabunPSK" w:cs="TH SarabunPSK"/>
          <w:sz w:val="28"/>
          <w:szCs w:val="36"/>
          <w:cs/>
        </w:rPr>
        <w:t>อุตสาหกรรมศิลป์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 </w:t>
      </w:r>
      <w:r w:rsidRPr="0094680E">
        <w:rPr>
          <w:rFonts w:ascii="TH SarabunPSK" w:hAnsi="TH SarabunPSK" w:cs="TH SarabunPSK"/>
          <w:sz w:val="28"/>
          <w:szCs w:val="36"/>
          <w:cs/>
        </w:rPr>
        <w:t xml:space="preserve"> </w:t>
      </w:r>
      <w:r>
        <w:rPr>
          <w:rFonts w:ascii="TH SarabunPSK" w:hAnsi="TH SarabunPSK" w:cs="TH SarabunPSK"/>
          <w:sz w:val="28"/>
          <w:szCs w:val="36"/>
          <w:cs/>
        </w:rPr>
        <w:t>หัต</w:t>
      </w:r>
      <w:r>
        <w:rPr>
          <w:rFonts w:ascii="TH SarabunPSK" w:hAnsi="TH SarabunPSK" w:cs="TH SarabunPSK" w:hint="cs"/>
          <w:sz w:val="28"/>
          <w:szCs w:val="36"/>
          <w:cs/>
        </w:rPr>
        <w:t xml:space="preserve">ถศิลป์ ปราณีตหัตศิลป์ </w:t>
      </w:r>
      <w:r w:rsidRPr="0094680E">
        <w:rPr>
          <w:rFonts w:ascii="TH SarabunPSK" w:hAnsi="TH SarabunPSK" w:cs="TH SarabunPSK"/>
          <w:sz w:val="28"/>
          <w:szCs w:val="36"/>
          <w:cs/>
        </w:rPr>
        <w:t>เป็นต้น</w:t>
      </w: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P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  <w:bookmarkStart w:id="0" w:name="_GoBack"/>
      <w:bookmarkEnd w:id="0"/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4680E" w:rsidRDefault="0094680E" w:rsidP="00986734">
      <w:pPr>
        <w:rPr>
          <w:rFonts w:ascii="TH SarabunPSK" w:hAnsi="TH SarabunPSK" w:cs="TH SarabunPSK"/>
          <w:sz w:val="32"/>
          <w:szCs w:val="40"/>
          <w:highlight w:val="lightGray"/>
        </w:rPr>
      </w:pPr>
    </w:p>
    <w:p w:rsidR="00986734" w:rsidRPr="0094680E" w:rsidRDefault="00861951" w:rsidP="00986734">
      <w:pPr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highlight w:val="lightGray"/>
          <w:cs/>
        </w:rPr>
        <w:lastRenderedPageBreak/>
        <w:t xml:space="preserve">หน่วยการเรียนรู้ที่ </w:t>
      </w:r>
      <w:r w:rsidR="00986734" w:rsidRPr="0094680E">
        <w:rPr>
          <w:rFonts w:ascii="TH SarabunPSK" w:hAnsi="TH SarabunPSK" w:cs="TH SarabunPSK"/>
          <w:sz w:val="32"/>
          <w:szCs w:val="40"/>
          <w:highlight w:val="lightGray"/>
          <w:cs/>
        </w:rPr>
        <w:t>1 พาณิช</w:t>
      </w:r>
      <w:r w:rsidR="0094680E">
        <w:rPr>
          <w:rFonts w:ascii="TH SarabunPSK" w:hAnsi="TH SarabunPSK" w:cs="TH SarabunPSK" w:hint="cs"/>
          <w:sz w:val="32"/>
          <w:szCs w:val="40"/>
          <w:highlight w:val="lightGray"/>
          <w:cs/>
        </w:rPr>
        <w:t>ย์</w:t>
      </w:r>
      <w:r w:rsidR="00986734" w:rsidRPr="0094680E">
        <w:rPr>
          <w:rFonts w:ascii="TH SarabunPSK" w:hAnsi="TH SarabunPSK" w:cs="TH SarabunPSK"/>
          <w:sz w:val="32"/>
          <w:szCs w:val="40"/>
          <w:highlight w:val="lightGray"/>
          <w:cs/>
        </w:rPr>
        <w:t>ศิลป์</w:t>
      </w:r>
    </w:p>
    <w:p w:rsidR="00986734" w:rsidRP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  <w:cs/>
        </w:rPr>
        <w:t>พาณิชย์ศิลป์ (</w:t>
      </w:r>
      <w:r w:rsidRPr="00986734">
        <w:rPr>
          <w:rFonts w:ascii="TH SarabunPSK" w:hAnsi="TH SarabunPSK" w:cs="TH SarabunPSK"/>
          <w:sz w:val="24"/>
          <w:szCs w:val="32"/>
        </w:rPr>
        <w:t>Commercial Art)</w:t>
      </w:r>
    </w:p>
    <w:p w:rsidR="00986734" w:rsidRP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  <w:cs/>
        </w:rPr>
        <w:t>เป็นงานศิลปะที่เกี่ยวข้องกับการออกแบบเพื่อสนับสนุนการค้าและการบริการ เพื่อให้ประสบผลสำเร็จตามจุดมุ่งหมาย ได้แก่การออกแบบเครื่องหมายการค้า การออกแบบสิ่งพิมพ์ การออกแบบโฆษณา การออกแบบฉลากสินค้า การออกแบบจัดแสดงสินค้า ฯลฯ ผู้สร้างสรรค์งาน เรียกว่า นักออกแบบ (</w:t>
      </w:r>
      <w:r w:rsidRPr="00986734">
        <w:rPr>
          <w:rFonts w:ascii="TH SarabunPSK" w:hAnsi="TH SarabunPSK" w:cs="TH SarabunPSK"/>
          <w:sz w:val="24"/>
          <w:szCs w:val="32"/>
        </w:rPr>
        <w:t>Designer)</w:t>
      </w:r>
    </w:p>
    <w:p w:rsidR="00986734" w:rsidRP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</w:rPr>
        <w:t>“</w:t>
      </w:r>
      <w:r w:rsidRPr="00986734">
        <w:rPr>
          <w:rFonts w:ascii="TH SarabunPSK" w:hAnsi="TH SarabunPSK" w:cs="TH SarabunPSK"/>
          <w:sz w:val="24"/>
          <w:szCs w:val="32"/>
          <w:cs/>
        </w:rPr>
        <w:t>ศิลปิน</w:t>
      </w:r>
      <w:r w:rsidRPr="00986734">
        <w:rPr>
          <w:rFonts w:ascii="TH SarabunPSK" w:hAnsi="TH SarabunPSK" w:cs="TH SarabunPSK"/>
          <w:sz w:val="24"/>
          <w:szCs w:val="32"/>
        </w:rPr>
        <w:t>”</w:t>
      </w:r>
      <w:r w:rsidRPr="00986734">
        <w:rPr>
          <w:rFonts w:ascii="TH SarabunPSK" w:hAnsi="TH SarabunPSK" w:cs="TH SarabunPSK"/>
          <w:sz w:val="24"/>
          <w:szCs w:val="32"/>
          <w:cs/>
        </w:rPr>
        <w:t>คือเจ้าของงาน จะทำอะไรกับงานของเราก็ได้ จะแต่งแต้มให้ดูทุเรศ หรือสวยล้นฟ้าก็ทำได้ มันเป็นผลงานของเรา เรามีอำนาจตัดสินใจเต็มที่ คนอื่นจะไม่สามารถมายุ่งกับงานของเราได้</w:t>
      </w:r>
    </w:p>
    <w:p w:rsidR="00986734" w:rsidRP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</w:rPr>
        <w:t>“</w:t>
      </w:r>
      <w:r w:rsidRPr="00986734">
        <w:rPr>
          <w:rFonts w:ascii="TH SarabunPSK" w:hAnsi="TH SarabunPSK" w:cs="TH SarabunPSK"/>
          <w:sz w:val="24"/>
          <w:szCs w:val="32"/>
          <w:cs/>
        </w:rPr>
        <w:t>พาณิชย์ศิลป์</w:t>
      </w:r>
      <w:r w:rsidRPr="00986734">
        <w:rPr>
          <w:rFonts w:ascii="TH SarabunPSK" w:hAnsi="TH SarabunPSK" w:cs="TH SarabunPSK"/>
          <w:sz w:val="24"/>
          <w:szCs w:val="32"/>
        </w:rPr>
        <w:t>”</w:t>
      </w:r>
      <w:r w:rsidRPr="00986734">
        <w:rPr>
          <w:rFonts w:ascii="TH SarabunPSK" w:hAnsi="TH SarabunPSK" w:cs="TH SarabunPSK"/>
          <w:sz w:val="24"/>
          <w:szCs w:val="32"/>
          <w:cs/>
        </w:rPr>
        <w:t>คือเราทำงานเพื่อขาย เพราะฉะนั้นลูกค้าต้องเป็นใหญ่เสมอ เราจะไม่มีสิทธิ์ไปกำหนดตายตัวว่า ออกแบบแล้วต้องเป็นอย่างนั้นอย่างนี้ ลุกค้าไม่มีสิทธิ์มาสั่งแก้ ลูกค้าจะเป็นเจ้าของงานนั้น เรามีหน้าที่ทำให้ลูกค้านั้นได้งานตามที่เค้าต้องการ ไม่ว่างานนั้นจะทุเรศแค่ไหน แต่ถ้าทำออกได้ตรงใจกับที่ลูกค้าต้องการ หน้าที่ของเราก็ประสบความสำเร็จ เพราะเรามีหน้าที่ทำให้ลูกค้าพอใจ แต่ถ้าเราออกแบบสวยมาก ในวงการออกแบบต้องยอมรับผลงานเราว่าออกแบบได้สวย แต่ลูกค้าไม่ชอบ เราก็ไม่</w:t>
      </w:r>
    </w:p>
    <w:p w:rsid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  <w:cs/>
        </w:rPr>
        <w:t xml:space="preserve">  บรรจุภัณฑ์เป็นตัวแทนของกระบวนการส่งเสริมการขายทางด้านการตลาด ณ จุดขายที่สามารถจับต้องได้ เปรียบเสมือนกุญแจดอกสุดท้ายที่จะไขผ่านประตูแห่งการตัดสินใจซื้อ บรรจุภัณฑ์สามารถทำหน้าที่เป็นสื่อโฆษณาได้อย่างดีเยี่ยม ณ จุดขาย เพราะบรรจุภัณฑ์เป็นงานพิมพ์ 3 มิติ และมีด้านทั้งหมดถึง 6 ด้าน ที่จะสามารถใช้เป็นสื่อโฆษณาได้ดีกว่าแผ่นโฆษณาที่มีเพียง 2 มิติหรือด้านเดียว</w:t>
      </w:r>
    </w:p>
    <w:p w:rsidR="00986734" w:rsidRPr="00986734" w:rsidRDefault="00986734" w:rsidP="00986734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0CA116CE" wp14:editId="1AF499FB">
            <wp:extent cx="1781175" cy="3506687"/>
            <wp:effectExtent l="0" t="0" r="0" b="0"/>
            <wp:docPr id="13" name="Picture 13" descr="C:\Users\SD-SSRU\Downloads\imagesCA7TDMM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SD-SSRU\Downloads\imagesCA7TDMMN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922" cy="35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734" w:rsidRP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  <w:cs/>
        </w:rPr>
        <w:lastRenderedPageBreak/>
        <w:t>นักออกแบบบางท่านได้เปรียบเทียบการออกแบบบรรจุภัณฑ์ว่าเปรียบเสมือนร่างกายของมนุษย์ เริ่มต้นจากรูปทรงของบรรจุภัณฑ์ อันได้แก่ ทรงสี่เหลี่ยมของกล่อง ทรงกลมของขวดหรือกระป๋อง เป็นต้น รูปทรงเหล่านี้เปรียบได้กับตัวโครงร่างกายของมนุษย์ สีที่ออกแบบบรรจุภัณฑ์เปรียบเสมือนผิวหนังของมนุษย์ คำบรรยายบนบรรจุภัณฑ์เปรียบได้กับปากที่กล่าวแจ้งแถลงสรรพคุณของสินค้า การออกแบบทั้งหมดของบรรจุภัณฑ์จึงเปรียบเสมือนระบบการทำงานของมนุษย์ ในการออกแบบนักออกแบบจะนำเอาองค์ประกอบต่างๆ อันได้แก่ กลยุทธ์การตลาด ช่องทางการจัดจำหน่าย และสภาวะคู่แข่งมาเป็นแนวความคิดในการออกแบบให้สนองกับจุดมุ่งหมายที่ตั้งไว้ ด้วยเหตุนี้ในแง่ของนักออกแบบบรรจุภัณฑ์ การออกแบบอาจจะเขียนเป็นสมการอย่างง่ายๆ ได้ดังนี้</w:t>
      </w:r>
    </w:p>
    <w:p w:rsidR="00986734" w:rsidRPr="00986734" w:rsidRDefault="00986734" w:rsidP="00986734">
      <w:pPr>
        <w:jc w:val="center"/>
        <w:rPr>
          <w:rFonts w:ascii="TH SarabunPSK" w:hAnsi="TH SarabunPSK" w:cs="TH SarabunPSK"/>
          <w:sz w:val="24"/>
          <w:szCs w:val="32"/>
          <w:highlight w:val="lightGray"/>
        </w:rPr>
      </w:pPr>
      <w:r w:rsidRPr="00986734">
        <w:rPr>
          <w:rFonts w:ascii="TH SarabunPSK" w:hAnsi="TH SarabunPSK" w:cs="TH SarabunPSK"/>
          <w:sz w:val="24"/>
          <w:szCs w:val="32"/>
          <w:highlight w:val="lightGray"/>
          <w:cs/>
        </w:rPr>
        <w:t>การออกแบบ = คำบรรยาย + สัญลักษณ์ + ภาพพจน์</w:t>
      </w:r>
    </w:p>
    <w:p w:rsidR="00986734" w:rsidRDefault="00986734" w:rsidP="00986734">
      <w:pPr>
        <w:jc w:val="center"/>
        <w:rPr>
          <w:rFonts w:ascii="TH SarabunPSK" w:hAnsi="TH SarabunPSK" w:cs="TH SarabunPSK"/>
          <w:sz w:val="32"/>
          <w:szCs w:val="40"/>
        </w:rPr>
      </w:pPr>
      <w:r w:rsidRPr="00986734">
        <w:rPr>
          <w:rFonts w:ascii="TH SarabunPSK" w:hAnsi="TH SarabunPSK" w:cs="TH SarabunPSK"/>
          <w:sz w:val="32"/>
          <w:szCs w:val="40"/>
          <w:highlight w:val="lightGray"/>
        </w:rPr>
        <w:t>Design = Words + Symbols + Image</w:t>
      </w:r>
    </w:p>
    <w:p w:rsidR="00986734" w:rsidRPr="00986734" w:rsidRDefault="00986734" w:rsidP="00986734">
      <w:pPr>
        <w:jc w:val="center"/>
        <w:rPr>
          <w:rFonts w:ascii="TH SarabunPSK" w:hAnsi="TH SarabunPSK" w:cs="TH SarabunPSK"/>
          <w:sz w:val="32"/>
          <w:szCs w:val="40"/>
        </w:rPr>
      </w:pPr>
    </w:p>
    <w:p w:rsidR="00986734" w:rsidRPr="00986734" w:rsidRDefault="00986734" w:rsidP="00986734">
      <w:pPr>
        <w:rPr>
          <w:rFonts w:ascii="TH SarabunPSK" w:hAnsi="TH SarabunPSK" w:cs="TH SarabunPSK"/>
          <w:sz w:val="24"/>
          <w:szCs w:val="32"/>
        </w:rPr>
      </w:pPr>
      <w:r w:rsidRPr="00986734">
        <w:rPr>
          <w:rFonts w:ascii="TH SarabunPSK" w:hAnsi="TH SarabunPSK" w:cs="TH SarabunPSK"/>
          <w:sz w:val="24"/>
          <w:szCs w:val="32"/>
          <w:cs/>
        </w:rPr>
        <w:t xml:space="preserve">ในสมการนี้ คำบรรยายและสัญลักษณ์มีความเข้าใจตามความหมายของคำ ส่วนภาพพจน์นั้นค่อนข้างจะเป็นนามธรรม เนื่องจากการออกแบบภาพพจน์เป็นศิลปะอย่างหนึ่งซึ่งอาจแสดงออกได้ด้วย จุด เส้น สี รูปวาด และรูปถ่าย ผสมผสานกันออกมาเป็นพาณิชย์ศิลป์บนบรรจุภัณฑ์ ด้วยหลักการง่ายๆ 4 ประการ คือ </w:t>
      </w:r>
      <w:r w:rsidRPr="00986734">
        <w:rPr>
          <w:rFonts w:ascii="TH SarabunPSK" w:hAnsi="TH SarabunPSK" w:cs="TH SarabunPSK"/>
          <w:sz w:val="24"/>
          <w:szCs w:val="32"/>
        </w:rPr>
        <w:t xml:space="preserve">SAFE </w:t>
      </w:r>
      <w:r w:rsidRPr="00986734">
        <w:rPr>
          <w:rFonts w:ascii="TH SarabunPSK" w:hAnsi="TH SarabunPSK" w:cs="TH SarabunPSK"/>
          <w:sz w:val="24"/>
          <w:szCs w:val="32"/>
          <w:cs/>
        </w:rPr>
        <w:t>ซึ่งมีความหมายว่า</w:t>
      </w:r>
    </w:p>
    <w:p w:rsidR="008A75FC" w:rsidRDefault="008A75FC" w:rsidP="008A75FC">
      <w:pPr>
        <w:jc w:val="center"/>
      </w:pPr>
      <w:r>
        <w:rPr>
          <w:noProof/>
        </w:rPr>
        <w:drawing>
          <wp:inline distT="0" distB="0" distL="0" distR="0" wp14:anchorId="41ED17D2" wp14:editId="3FB7BA77">
            <wp:extent cx="2314575" cy="1971675"/>
            <wp:effectExtent l="0" t="0" r="9525" b="9525"/>
            <wp:docPr id="17" name="Picture 17" descr="C:\Users\SD-SSRU\Downloads\imagesCAB279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SD-SSRU\Downloads\imagesCAB279Y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FC" w:rsidRDefault="008A75FC" w:rsidP="00986734"/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S = Simple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เข้าใจง่ายสบายตา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A = Aesthetic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มีความสวยงาม ชวนมอง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F = Function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ใช้งานได้ง่าย สะดวก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E = Economic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ต้นทุนหรือค่าใช้จ่ายที่เหมาะสม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การใช้บรรจุภัณฑ์เป็นกลยุทธ์ทางด้านการตลาด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บรรจุภัณฑ์มีบทบาทที่สำคัญยิ่งต่อผู้ผลิตสินค้า เนื่องจากบรรจุภัณฑ์สามารถทำหน้าที่ส่งเสริมการขาย กระตุ้นยอดขายให้เพิ่มขึ้น ในเวลาเดียวกันมีโอกาสลดต้นทุนสินค้าอันจะนำไปสู่ยอดกำไรสูงซึ่งเป็นเป้าหมายของทุกองค์กรในระบบการค้าเสรี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i/>
          <w:iCs/>
          <w:color w:val="000000"/>
        </w:rPr>
      </w:pPr>
      <w:r w:rsidRPr="008A75FC">
        <w:rPr>
          <w:rStyle w:val="Emphasis"/>
          <w:rFonts w:ascii="TH SarabunPSK" w:hAnsi="TH SarabunPSK" w:cs="TH SarabunPSK"/>
          <w:b/>
          <w:bCs/>
          <w:i w:val="0"/>
          <w:iCs w:val="0"/>
          <w:color w:val="000000"/>
          <w:sz w:val="32"/>
          <w:szCs w:val="32"/>
          <w:cs/>
        </w:rPr>
        <w:t>คำนิยาม</w:t>
      </w:r>
      <w:r w:rsidRPr="008A75FC">
        <w:rPr>
          <w:rStyle w:val="apple-converted-space"/>
          <w:rFonts w:ascii="TH SarabunPSK" w:hAnsi="TH SarabunPSK" w:cs="TH SarabunPSK"/>
          <w:b/>
          <w:bCs/>
          <w:i/>
          <w:iCs/>
          <w:color w:val="000000"/>
          <w:sz w:val="32"/>
          <w:szCs w:val="32"/>
        </w:rPr>
        <w:t> </w:t>
      </w:r>
      <w:r w:rsidRPr="008A75FC">
        <w:rPr>
          <w:rStyle w:val="Emphasis"/>
          <w:rFonts w:ascii="TH SarabunPSK" w:hAnsi="TH SarabunPSK" w:cs="TH SarabunPSK"/>
          <w:i w:val="0"/>
          <w:iCs w:val="0"/>
          <w:color w:val="000000"/>
          <w:sz w:val="32"/>
          <w:szCs w:val="32"/>
          <w:cs/>
        </w:rPr>
        <w:t>การตลาด คือ กระบวนการทางด้านบริหารที่รับผิดชอบต่อกลุ่มเป้าหมายโดยการค้นหาความต้องการและสนองความต้องการนั้น เพื่อบรรลุถึงกำไรตามที่ต้องการ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ตามคำนิยาม การตลาดประกอบด้วยองค์ประกอบสำคัญ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ประการ คือ กลุ่มเป้าหมาย การสนองความต้องการ และกำไร การกำหนดกลุ่มเป้าหมายเฉพาะนั้น จำเป็นต้องหาข้อมูลจากตลาด พร้อมทั้งค้นหาความต้องการของกลุ่มเป้าหมายในรูปของการบริโภคสินค้าหรือบริการ ส่วนการตอบสนองความต้องการนั้น ต้องใช้กลไกทางด้านส่วนผสมทางการตลาด เพื่อชักจูงให้กลุ่มเป้าหมายหรือผู้ซื้อให้เลือกซื้อสินค้าเราแทนที่จะซื้อของคู่แข่งเพื่อบรรลุกำไรที่ได้กำหนดไว้</w:t>
      </w:r>
    </w:p>
    <w:p w:rsidR="008A75FC" w:rsidRPr="008A75FC" w:rsidRDefault="008A75FC" w:rsidP="008A75FC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4ACCB11" wp14:editId="43F70BD7">
            <wp:extent cx="2133600" cy="2143125"/>
            <wp:effectExtent l="0" t="0" r="0" b="9525"/>
            <wp:docPr id="16" name="Picture 16" descr="http://www.foodnetworksolution.com/uploaded/imagesCADAJ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foodnetworksolution.com/uploaded/imagesCADAJF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การออกแบบพัฒนาบรรจุภัณฑ์ยังมีบทบาทช่วยส่งเสริมกิจกรรมต่างๆ ทางด้านการตลาด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ตามที่ได้อธิบายแล้วว่าบรรจุภัณฑ์มีบทบาทในส่วนผสมการตลาดในการทำหน้าที่เสริม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กิจกรรมการตลาดในแต่ละขั้นตอนของวัฎจักรชีวิตผลิตภัณฑ์ รายละเอียดปลีกย่อยในการช่วยเสริมกิจกรรมต่างๆ มีดังต่อไปนี้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การใช้โฆษณา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บรรจุภัณฑ์จำต้องออกแบบให้จำได้ง่าย ณ จุดขาย หลังจากกลุ่มเป้าหมายได้เห็นหรือฟังโฆษณามาแล้ว ในกลยุทธ์นี้บรรจุภัณฑ์มักจะต้องเด่นกว่าคู่แข่งหรือมีกราฟฟิกที่สะดุดตาโดยไม่ต้องให้กลุ่มเป้าหมายมองหา ณ จุดขาย</w:t>
      </w:r>
    </w:p>
    <w:p w:rsidR="008A75FC" w:rsidRPr="008A75FC" w:rsidRDefault="008A75FC" w:rsidP="008A75FC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4F39CFE3" wp14:editId="77E916FF">
            <wp:extent cx="1905000" cy="1428750"/>
            <wp:effectExtent l="0" t="0" r="0" b="0"/>
            <wp:docPr id="15" name="Picture 15" descr="http://www.foodnetworksolution.com/uploaded/imagesCA9BYX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foodnetworksolution.com/uploaded/imagesCA9BYX9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การเพิ่มช่องทางการจัดจำหน่าย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่องทางการจัดจำหน่ายที่เปลี่ยนแปลงไปอาจจำเป็นต้องมีการออกแบบปริมาณสินค้าต่อหน่วยขนส่งเพื่อลดค่าใช้จ่าย หรือมีการพัฒนาบรรจุภัณฑ์สำหรับจุดขายใหม่ การเพิ่มหิ้ง ณ จุดขายที่เรียกว่า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POP (Point of Purchase)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อาจมีส่วนช่วยส่งเสริมการขายเมื่อเปิดช่องทางการจัดจำหน่ายใหม่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(3)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เจาะตลาดใหม่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มีความจำเป็นอย่างยิ่งที่ต้องออกแบบบรรจุภัณฑ์ใหม่ในการเจาะตลาดใหม่หรือกลุ่มเป้าหมายใหม่ ในบางกรณีอาจจำเป็นต้องเปลี่ยนตราสินค้าใหม่อีกด้วย</w:t>
      </w:r>
    </w:p>
    <w:p w:rsidR="008A75FC" w:rsidRPr="008A75FC" w:rsidRDefault="008A75FC" w:rsidP="008A75FC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39D9C0F" wp14:editId="7078C297">
            <wp:extent cx="4029075" cy="2562225"/>
            <wp:effectExtent l="0" t="0" r="9525" b="9525"/>
            <wp:docPr id="14" name="Picture 14" descr="http://www.foodnetworksolution.com/uploaded/spongeb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foodnetworksolution.com/uploaded/spongebo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(4)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ผลิตภัณฑ์ใหม่</w:t>
      </w:r>
      <w:r w:rsidRPr="008A75FC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ถ้าผลิตภัณฑ์ใหม่เป็นสินค้าที่เกี่ยวเนื่องกับสินค้าเก่า เช่น เปลี่ยนจากการขายกล้วยตากแบบเก่า เพิ่มผลิตภัณฑ์ใหม่มาเป็นกล้วยตากชุบน้ำผึ้ง อาจใช้บรรจุภัณฑ์เก่าแต่เปลี่ยนสีใหม่เพื่อแสดงความสัมพันธ์กับสินค้าเดิมหรืออาจใช้เทคนิคของการออกแบบบรรจุภัณฑ์ยูนิฟอร์มดังจะกล่าวต่อไปในบทนี้ แต่ในกรณีที่เป็นสินค้าใหม่ถอดด้ามจำต้องออกแบบบรรจุภัณฑ์ใหม่หมด แต่อาจคงตราสินค้าและรูปแบบเดิมไว้เพื่อสร้างความสัมพันธ์กับลูกค้ากลุ่มที่เคยเป็นลูกค้าประจำของสินค้าเดิม</w:t>
      </w:r>
    </w:p>
    <w:p w:rsidR="008A75FC" w:rsidRDefault="008A75FC" w:rsidP="008A75FC">
      <w:pPr>
        <w:pStyle w:val="NormalWeb"/>
        <w:shd w:val="clear" w:color="auto" w:fill="FFFFFF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 wp14:anchorId="2EA2ACA3" wp14:editId="31C5BE56">
            <wp:extent cx="1632857" cy="1428750"/>
            <wp:effectExtent l="0" t="0" r="5715" b="0"/>
            <wp:docPr id="20" name="Picture 20" descr="http://www.foodnetworksolution.com/uploaded/imagesCADU0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foodnetworksolution.com/uploaded/imagesCADU0NT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7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lastRenderedPageBreak/>
        <w:t xml:space="preserve">(5)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การส่งเสริมการขาย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จำเป็นอย่างยิ่งต้องมีการออกแบบบรรจุภัณฑ์ใหม่ เพื่อเน้นให้ผู้บริโภคทราบว่ามีการเพิ่มปริมาณสินค้า การลดราคาสินค้า หรือการแถมสินค้า รายละเอียดบนบรรจุภัณฑ์ย่อมมีส่วนช่วยกระตุ้นให้ผู้บริโภคมีความอยากซื้อมากขึ้น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(6)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การใช้ตราสินค้า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เป็นสิ่งจำเป็นอย่างยิ่งที่จะต้องมีเพื่อสร้างความทรงจำที่ดีต่อสินค้า บรรจุภัณฑ์ที่มีตราสินค้าใหม่ควรจะได้รับการออกแบบใหม่ด้วยการเน้นตราสินค้า รายละเอียดในเรื่องนี้จะได้กล่าวต่อไปในหัวข้อตราสินค้า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(7)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เปลี่ยนขนาดหรือรูปทรงของบรรจุภัณฑ์</w:t>
      </w:r>
      <w:r w:rsidRPr="008A75FC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โดยปกติสินค้าแต่ละชนิดมีวัฏจักรชีวิตของตัวมันเอง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Product Life Cycle)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เมื่อวัฏจักรช่วงชีวิตหนึ่งๆ อาจจำเป็นต้องมีการเปลี่ยนโฉมของบรรจุภัณฑ์เพื่อยืดอายุของวัฏจักร ในบางกรณี การเปลี่ยนขนาดอาจเกิดจากนวัตกรรมใหม่ทางด้านบรรจุภัณฑ์ เช่น การเลือกใช้วัสดุใหม่จึงมีการเปลี่ยนรูปทรงหรือขนาด ไม่ว่าจะเป็นสาเหตุใดก็ตามมีความจำเป็นอย่างยิ่งที่จะต้องมีการออกแบบบรรจุภัณฑ์ใหม่เพื่อการรักษาหรือขยายส่วนแบ่งการตลาด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กิจกรรมทั้ง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ที่กล่าวมาแล้วนี้เป็นเพียงแค่ตัวอย่างของกิจกรรมทางด้านการตลาดที่ใช้บรรจุภัณฑ์เป็นกลยุทธ์ทางด้านการตลาด ปรากฏการณ์ทางด้านการตลาดอื่นๆ ย่อมมีเกิดขึ้นหลายครั้งที่จะสามารถใช้บรรจุภัณฑ์ช่วยแก้ไขปัญหาทางด้านการตลาดได้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6.1.1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สภาวะการจัดจำหน่ายสมัยใหม่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ในระบบจำหน่ายสมัยใหม่ เช่น ในซุปเปอร์มาร์เก็ต ซึ่งมีสินค้าวางขายอยู่เป็นนับพันประเภทแต่ละประเภทจะมีสินค้าที่เป็นคู่แข่งวางขายกันเป็นสิบเพื่อกรเปรียบเทียบเลือกซื้อ ภายใต้สภาวะการขายเช่นนี้ ผู้ซื้อจะใช้เวลาเพียงเศษ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ของเวลาที่อยู่ในร้านเดิมจากสินค้าประเภทหนึ่งไปยังสินค้าอีกประเภทหนึ่ง ยกตัวอย่างเช่น ถ้าผู้ซื้อโดยเฉลี่ยใช้เวลา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10 - 15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นาที ในการเลือกซื้อสินค้าและสมมติว่าโดยเฉลี่ยผู้ซื้อแต่ละคนจะซื้อสินค้าประมาณ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12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ชิ้น นั่นก็หมายความว่าเวลาที่ใช้ในการตัดสินใจเลือกซื้อสินค้านั้นมีเวลาเพียง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นาที ในสภาพความเป็นจริงเวลาที่ใช้ในการตัดสินใจเลือกซื้อสินค้าจะแปรเปลี่ยนไปแล้วแต่ละประเภทของสินค้า สินค้าบางชนิด เช่น ไข่ หมู ไก่ อาจใช้เวลาเลือกนาน กล่าวคือ ใช้เวลาประมาณ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20 - 50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วินาที ในขณะที่สินค้าบางชนิด เช่น ข้าว น้ำอัดลม เป็นต้น จะใช้เวลาน้อยเพียงแค่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วินาที จากปรากฏการณ์นี้ย่อมเป็นที่ประจักษ์ว่า ในยุคนี้ผู้ซื้อใช้เวลาน้อยมาก ณ จุดขายในขณะที่มีสินค้าให้เลือกมากมาย ด้วยเหตุนี้บรรจุภัณฑ์ในยุคนี้จึงจำเป็นต้องออกแบบให้ได้รับความสนใจอย่างเร่งรีบ โดยมีเวลาผ่านตาบนหิ้งในช่วงเวลา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10 - 50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วินาทีที่จะสร้างความมั่นใจให้แก่ลูกค้าเพื่อตัดสินใจซื้อและวางลงในรถเข็น บทบาทของบรรจุภัณฑ์ดังกล่าวนี้เป็นบทบาททางด้านการตลาดในปัจจุบันที่ไดรับความนิยมมากขึ้นเรื่อยๆ</w:t>
      </w:r>
    </w:p>
    <w:p w:rsidR="008A75FC" w:rsidRPr="008A75FC" w:rsidRDefault="008A75FC" w:rsidP="008A75FC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500FC34D" wp14:editId="07C44FA5">
            <wp:extent cx="5467350" cy="2409825"/>
            <wp:effectExtent l="0" t="0" r="0" b="9525"/>
            <wp:docPr id="19" name="Picture 19" descr="http://www.foodnetworksolution.com/uploaded/wine-bottle-photogra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foodnetworksolution.com/uploaded/wine-bottle-photograph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6.1.2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แหล่งข้อมูลที่ใช้ในการออกแบบบรรจุภัณฑ์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บรรจุภัณฑ์เป็นการออกแบบงานพิมพ์แบบ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มิติที่เป็นพาณิชย์ศิลป์ ดังนั้น บุคลากรที่รับผิดชอบการพัฒนาบรรจุภัณฑ์ที่กราฟฟิก นอกจากเป็นนักออกแบบแล้วยังจะต้องเป็นคนช่างสังเกตมีความรู้ทางด้านธุรกิจ เนื่องจากบรรจุภัณฑ์ที่ออกแบบนั้นเป็นสื่อและเกี่ยวข้องกับกิจกรรมต่างๆ ทางธุรกิจการจำหน่าย ในการออกแบบข้อมูลที่ผู้พัฒนาบรรจุภัณฑ์ควรรู้ มีดังนี้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ด้านการตลาด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เนื่องจากบรรจุภัณฑ์เป็นองค์ประกอบส่วนหนึ่งของการตลาด การออกแบบบรรจุภัณฑ์จึงต้องคำนึงถึงหลักการและเทคนิคทางด้านการตลาด อันประกอบด้วย การตั้งเป้าหมาย การจัดกลยุทธ์ การวางแผนการจัดจำหน่าย การส่งเสริมการจำหน่าย เป็นต้น นอกจากนี้ยังต้องทราบวิธีการจัดเรียงและบรรยากาศของการจำหน่าย ณ จุดขาย การคำนึงถึงสถานที่ที่วางขายสินค้าเป็นปัจจัยแรกในการออกแบบ เช่น การวางขายในตลาดสดหรือวางขายในห้าง เป็นต้น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0025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94" y="21420"/>
                <wp:lineTo x="21394" y="0"/>
                <wp:lineTo x="0" y="0"/>
              </wp:wrapPolygon>
            </wp:wrapThrough>
            <wp:docPr id="18" name="Picture 18" descr="http://www.foodnetworksolution.com/uploaded/sp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foodnetworksolution.com/uploaded/spi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แนวทางในการออกแบบทั่วไป คือ การเปรียบเทียบกับสินค้าคู่แข่ง การเปรียบเทียบนี้ไม่ใช่การเปรียบเทียบเพื่อลอกเลียนแบบ แต่เป็นการเปรียบเทียบเพื่อหาจุดเด่นของสินค้าเพื่อขาย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Unique Selling Point)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การใช้คำว่า "ใหม่" "สด" หรือ "ผลิตจากวัตถุดิบธรรมชาติ" ล้วนเป็นคำบรรยายที่จะเน้นถึงจุดขายของสินค้า คำบรรยายดังกล่าวจำต้องเป็นสิ่งที่ผลิตได้และปฏิบัติได้จริง ยกตัวอย่างเช่น การออกแบบมีคำว่า "ใหม่" ผู้ผลิตต้องมั่นใจว่าวัตถุดิบที่ใช้ผลิตมีความสดและใหม่ตามคำกล่าวอ้างจริง และต้องมั่นใจว่าในตลาดหาสินค้าที่ทดแทนหรือคล้ายคลึงกันได้ยาก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</w:p>
    <w:p w:rsidR="003A0E1C" w:rsidRDefault="003A0E1C">
      <w:pPr>
        <w:rPr>
          <w:rFonts w:ascii="TH SarabunPSK" w:hAnsi="TH SarabunPSK" w:cs="TH SarabunPSK"/>
          <w:sz w:val="28"/>
          <w:szCs w:val="36"/>
        </w:rPr>
      </w:pPr>
    </w:p>
    <w:p w:rsidR="008A75FC" w:rsidRDefault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(2) </w:t>
      </w: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ตัวสินค้าที่จะใช้บรรจุ</w:t>
      </w: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แบบบรรจุภัณฑ์จะประสบความสำเร็จได้ต่อเมื่อผู้ออกแบบและผู้ที่เกี่ยวข้องทราบถึงคุณลักษณะของตัวสินค้าอย่างถ่องแท้ คุณสมบัติเด่นของสินค้าที่จะสนองความต้องการของลูกค้าหรือกลุ่มเป้าหมายเป็นสิ่งจำเป็นอย่างยิ่งที่จะต้องสร้างขึ้นมา มิฉะนั้นจะไม่ทราบเลยว่าเสนออะไรเพื่อสนองความต้องการของผู้ซื้อ/กลุ่มเป้าหมาย และการออกแบบบรรจุภัณฑ์ ก็จะไม่สามารถบรรลุถึงจุเป้าหมาย ท้ายที่สุดการตลาดของสินค้านั้นก็พังพินาศ</w:t>
      </w:r>
    </w:p>
    <w:p w:rsidR="008A75FC" w:rsidRPr="008A75FC" w:rsidRDefault="008A75FC" w:rsidP="008A75FC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(3) </w:t>
      </w: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กลุ่มเป้าหมายหรือกลุ่มผู้ซื้อ</w:t>
      </w: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ซึ่งอาจเป็นผู้บริโภคสินค้าเองหรือไม่ได้เป็นผู้บริโภคอาจแยกตามสถานะทางสังคม การออกแบบที่ดีจะต้องทราบความต้องการของกลุ่มเป้าหมาย ปริมาณที่บริโภค ความสะดวกในการนำอาหารออกจากบรรจุภัณฑ์มาบริโภค เป็นต้น สถานะของผู้บริโภคที่ควรคำนึงถึงมีดังนี้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3690"/>
      </w:tblGrid>
      <w:tr w:rsidR="008A75FC" w:rsidRPr="008A75FC" w:rsidTr="008A75FC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อาชีพ</w:t>
            </w:r>
          </w:p>
        </w:tc>
      </w:tr>
      <w:tr w:rsidR="008A75FC" w:rsidRPr="008A75FC" w:rsidTr="008A75FC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สถานะครอบครัว</w:t>
            </w:r>
          </w:p>
        </w:tc>
      </w:tr>
      <w:tr w:rsidR="008A75FC" w:rsidRPr="008A75FC" w:rsidTr="008A75FC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เชื้อชาติ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ขนาดครอบครัว</w:t>
            </w:r>
          </w:p>
        </w:tc>
      </w:tr>
      <w:tr w:rsidR="008A75FC" w:rsidRPr="008A75FC" w:rsidTr="008A75FC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ศาสนา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สถานะทางสังคมเศรษฐกิจ</w:t>
            </w:r>
          </w:p>
        </w:tc>
      </w:tr>
      <w:tr w:rsidR="008A75FC" w:rsidRPr="008A75FC" w:rsidTr="008A75FC">
        <w:trPr>
          <w:tblCellSpacing w:w="0" w:type="dxa"/>
        </w:trPr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ย่านที่พักอาศัย</w:t>
            </w:r>
          </w:p>
        </w:tc>
        <w:tc>
          <w:tcPr>
            <w:tcW w:w="3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A75FC" w:rsidRPr="008A75FC" w:rsidRDefault="008A75FC" w:rsidP="008A75FC">
            <w:pPr>
              <w:spacing w:before="100" w:beforeAutospacing="1" w:after="100" w:afterAutospacing="1" w:line="240" w:lineRule="auto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 w:rsidRPr="008A75FC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สิ่งอำนวยความสะดวกในชีวิตประจำวัน</w:t>
            </w:r>
          </w:p>
        </w:tc>
      </w:tr>
    </w:tbl>
    <w:p w:rsidR="008A75FC" w:rsidRPr="008A75FC" w:rsidRDefault="008A75FC" w:rsidP="008A75FC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8A75F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การออกแบบบรรจุภัณฑ์ที่ทำขึ้นโดยไม่ได้ทำการศึกษาวิจัยอาจจะต้องใช้วิธีการสังเกต แล้วประเมินจากสิ่งที่สังเกต นำข้อมูลที่วิเคราะห์หรือรวบรวมได้ส่งต่อให้นักออกแบบ เพื่อทำการออกแบบบรรจุภัณฑ์ให้สอดคล้องกับความต้องการและการบริโภคของกลุ่มเป้าหมาย</w:t>
      </w:r>
    </w:p>
    <w:p w:rsidR="008A75FC" w:rsidRPr="008A75FC" w:rsidRDefault="008A75FC" w:rsidP="008A75FC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8A75F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สิ่งที่พึงให้ความสำคัญกับการออกแบบบรรจุภัณฑ์ที่ผู้ซื้อไม่ได้เป็นผู้บริโภค เช่น สินค้าของฝาก การออกแบบบรรจุภัณฑ์ยิ่งมีความสำคัญที่จะต้องสร้างภาพพจน์ที่ดี เพิ่มคุณค่าแก่สินค้าให้เหมาะสมกับเป็นสินค้าฝากแดนไกล โดยบรรจุภัณฑ์จำเป็นต้องสร้างมโนภาพ (</w:t>
      </w:r>
      <w:r w:rsidRPr="008A75F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Imaginary) </w:t>
      </w:r>
      <w:r w:rsidRPr="008A75F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ที่ดีต่อตัวสินค้า พร้อมทั้งมีการออกแบบบรรจุภัณฑ์ที่คำนึงถึงความสะดวกในการนำกลับ และพิจารณาถึงระยะเดินทางพอสมควรก่อนจะถึงมือผู้บริโภคด้วย ยกตัวอย่างเช่น ไอศกรีมที่บรรจุขายในปริมาณและขนาดบริโภคของครอบครัว ควรจะพิจารณาใส่น้ำแข็งแห้งเพื่อรักษาคุณภาพสินค้าในระหว่างทาง เป็นต้น</w:t>
      </w:r>
    </w:p>
    <w:p w:rsidR="008A75FC" w:rsidRPr="008A75FC" w:rsidRDefault="008A75FC" w:rsidP="008A75FC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(4) </w:t>
      </w: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กฎข้อบังคับ</w:t>
      </w:r>
      <w:r w:rsidRPr="008A75F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ในบางกรณีของบรรจุภัณฑ์อาหาร องค์กรของรัฐที่เข้ามามีบทบาทควบคุมดูแล คือ สำนักงานคณะกรรมการอาหารและยา หรือ อย. สำหรับผลิตภัณฑ์อาหารที่บรรจุในภาชนะบรรจุภัณฑ์ปิดสนิท จำต้องขออนุญาตจาก อย. พร้อมหมายเลขกำกับ</w:t>
      </w:r>
    </w:p>
    <w:p w:rsidR="008A75FC" w:rsidRPr="008A75FC" w:rsidRDefault="008A75FC" w:rsidP="008A75F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219700" cy="1369454"/>
            <wp:effectExtent l="0" t="0" r="0" b="2540"/>
            <wp:docPr id="21" name="Picture 21" descr="http://www.foodnetworksolution.com/uploaded/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foodnetworksolution.com/uploaded/labe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3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FC" w:rsidRDefault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ปรากฏการณ์ใหม่ สำหรับสินค้าที่จัดจำหน่ายผ่านทางซุปเปอร์มาร์เก็ตและห้างสรรพสินค้าใหญ่ๆ คือ การพิมพ์บนบรรจุภัณฑ์หรือฉลากด้วยสัญลักษณ์รหัสแท่งที่เรียกว่า "บาร์โค้ด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Bar Code)"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ซึ่งเป็นรหัสประจำตัวสินค้า เพื่อความสะดวกในการคิดเงินและตัดสต๊อกของผู้ขายปลีก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เมื่อวันที่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10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กันยายน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2540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ทาง อย. ได้มีประกาศแต่งตั้ง "คณะอนุกรรมการเฉพาะกิจดำเนินตามโครงการสัญลักษณ์รหัสแท่งมาใช้ในฉลากอาหาร" ทำหน้าที่ศึกษาข้อมูล กำหนดรูปแบบและวิธีการนำสัญลักษณ์รหัสแท่งมาใช้ในขั้นตอนตามพระราชบัญญัติอาหาร และในขั้นตอนการตรวจติดตามผลิตภัณฑ์ในท้องตลาด ทั้งนี้เพื่อดูแลตรวจสอบผลิตภัณฑ์อาหารอย่างมีประสิทธิภาพและป้องกันการปลอมแปลงเลขทะเบียนตำรับและเลขที่การรับอนุญาตใช้ฉลาก การที่ อย. เตรียมการที่จะนำระบบสัญลักษณ์รหัสแท่งมาใช้แทนที่ตัวอักษรและตัวเลขในอนาคตนั้น การขออนุญาตใช้รหัสแท่งเป็นสิ่งที่นักออกแบบและผู้ประกอบการแปรรูปอาหารควรศึกษาและประยุกต์ใช้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(5)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ช่องทางการจำหน่าย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กุญแจสำคัญของผลิตภัณฑ์อาหาร คือ อายุการเก็บของสินค้า โดยปกติอาหารสด เช่น ก๋วยเตี๋ยวสด กระยาสารท เป็นต้น มีอายุการเก็บที่สั้นเพียงไม่กี่วันเนื่องจากสูญเสียสภาวะคุณสมบัติของอาหาร ด้วยวิวัฒนาการทางเทคโนโลยีของบรรจุภัณฑ์ เช่น ถ้ามีการประยุกต์ใช้วิธีการปรับสภาวะบรรยากาศภายในบรรจุภัณฑ์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Modified Atmosphere Packaging)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สำหรับก๋วยเตี๋ยวสด พร้อมกับการเลือกใช้วัสดุบรรจุภัณฑ์ที่ถูกต้องเพื่อช่วยยืดอายุการเก็บสินค้าและส่งขายได้ทั่วราชอาณาจักรแทนที่จะขายเฉพาะที่ตลาดสดหรือส่งขายวันต่อวัน ด้วยเหตุนี้ การเลือกใช้บรรจุภัณฑ์ที่เหมาะสมย่อมช่วยเพิ่มโอกาสในการเลือกช่องทางการจัดจำหน่ายให้มีมากขึ้นโดยการส่งให้พ่อค้าขายส่ง พ่อค้าขายปลีกหรือส่งขายให้แก่ห้างร้าน การส่งตรงไปยังศูนย์รวบรวมกระจายสินค้า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Distribution Center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DC)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เป็นต้น หรือพิจารณาช่องทางการจำหน่าย เริ่มจากการขายหน้าบ้าน ตลาดสด และขยายไปถึงการขายสู่ห้างใหญ่ที่มีศูนย์รวบรวมกระจายสินค้า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DC)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ย่อมมีผลต่อการออกแบบบรรจุภัณฑ์ให้เหมาะสมกับแต่ละช่องทาง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(6)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สภาวะการแข่งขัน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การเก็บข้อมูลของคู่แข่งขันเป็นสิ่งจำเป็นอย่างยิ่งที่จะทำให้บรรจุภัณฑ์ที่ออกแบบมาเด่นกว่าคู่แข่งขันภายใต้สภาวะช่องทางการจำหน่ายหรือจุดขายที่เป็นจริง เช่น การวางขาย ณ แหล่งท่องเที่ยวซึ่งไม่มีชั้นหิ้งวางอย่างเรียบร้อยเช่นเดียวกับในซุปเปอร์มาร์เก็ต การออกแบบบรรจุภัณฑ์ย่อมต้องคำนึงถึงความสามารถในการวางเรียงซ้อนได้อย่างมั่นคง เนื่องจากไม่มีชั้นหิ้งรองรับ เป็นต้น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การออกแบบบรรจุภัณฑ์ด้วยการลอกเลียนแบบของคู่แข่งขันเป็นสิ่งที่ไม่สมควรทำอย่างยิ่งเพราะจะมีวัฏจักรชีวิตบรรจุภัณฑ์สั้นมาก ในทางปฏิบัติทั่วไปการออกแบบบรรจุภัณฑ์ควรสอดคล้องกับกลยุทธ์ที่ตั้งไว้และสร้างความแตกต่างในการออกแบบเพื่อให้บรรลุถึงจุดมุ่งหมายในการออกแบบ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(7)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สิ่งแวดล้อม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แม้ว่าในประเทศไทยยังไม่มีองค์กรใดหรือหน่วยงานของรัฐออกกฎข้อบังคับต่อการควบคุมดูแลปัญหาของบรรจุภัณฑ์ที่มีผลกระทบต่อสภาพสิ่งแวดล้อมอย่างจริงจัง แต่กระแสการรณรงค์ใช้บรรจุภัณฑ์ที่เป็นมิตรกับสภาพสิ่งแวดล้อมได้รับความสนใจจากชุมชนเมืองมากยิ่งขึ้น การออกแบบบรรจุภัณฑ์โดยใช้วัสดุที่นำกลับมาผลิตใหม่สามารถลดปริมาณขยะและกำจัดได้ง่าย จึงเป็นจุดขายเพื่อการส่งเสริมการจำหน่ายได้เป็นอย่างดี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การพัฒนาออกแบบบรรจุภัณฑ์ทางด้านกราฟฟิกดังได้กล่าวมาแล้วอาจจะสรุปเป็นแผนภูมิง่ายๆ ดังแสดงใน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>6.1</w:t>
      </w:r>
    </w:p>
    <w:p w:rsidR="008A75FC" w:rsidRPr="008A75FC" w:rsidRDefault="008A75FC" w:rsidP="008A75FC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drawing>
          <wp:inline distT="0" distB="0" distL="0" distR="0" wp14:anchorId="3B3CC206" wp14:editId="24EC244B">
            <wp:extent cx="5162550" cy="4324350"/>
            <wp:effectExtent l="0" t="0" r="0" b="0"/>
            <wp:docPr id="22" name="Picture 22" descr="http://www.foodnetworksolution.com/uploaded/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foodnetworksolution.com/uploaded/6.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5FC" w:rsidRPr="008A75FC" w:rsidRDefault="008A75FC" w:rsidP="008A75FC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รูปที่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6.1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แผนภูมิแสดงขั้นตอนการออกแบบกราฟฟิก</w:t>
      </w:r>
    </w:p>
    <w:p w:rsid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  <w:sz w:val="32"/>
          <w:szCs w:val="32"/>
        </w:rPr>
      </w:pP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สิ่งสำคัญที่สุดของการพัฒนาบรรจุภัณฑ์ คือ การพัฒนาอย่างต่อเนื่องเพราะว่าปัจจัยต่างๆ ที่มีอิทธิพลในการออกแบบอาจเปลี่ยนแปลงได้สม่ำเสมอ โดยเฉพาะอย่างยิ่งปัจจัยทางด้านตลาดและช่องทางการจำหน่าย ด้วยเหตุนี้ความต้องการด้านตัวสินค้าและบรรจุภัณฑ์จำต้องพัฒนาให้สอดคล้องกับความเปลี่ยนแปลงดังกล่าว โดยคำนึงถึงปัจจัยทางด้านการผลิตและความสามารถในการแปรรูปบรรจุภัณฑ์เป็นเกณฑ์</w:t>
      </w:r>
    </w:p>
    <w:p w:rsidR="008A75FC" w:rsidRDefault="008A75FC" w:rsidP="008A75FC">
      <w:pPr>
        <w:pStyle w:val="NormalWeb"/>
        <w:shd w:val="clear" w:color="auto" w:fill="FFFFFF"/>
        <w:rPr>
          <w:rStyle w:val="Strong"/>
          <w:rFonts w:ascii="TH SarabunPSK" w:hAnsi="TH SarabunPSK" w:cs="TH SarabunPSK"/>
          <w:color w:val="000000"/>
          <w:sz w:val="32"/>
          <w:szCs w:val="32"/>
        </w:rPr>
      </w:pPr>
    </w:p>
    <w:p w:rsidR="008A75FC" w:rsidRDefault="008A75FC" w:rsidP="008A75FC">
      <w:pPr>
        <w:pStyle w:val="NormalWeb"/>
        <w:shd w:val="clear" w:color="auto" w:fill="FFFFFF"/>
        <w:rPr>
          <w:rStyle w:val="Strong"/>
          <w:rFonts w:ascii="TH SarabunPSK" w:hAnsi="TH SarabunPSK" w:cs="TH SarabunPSK"/>
          <w:color w:val="000000"/>
          <w:sz w:val="32"/>
          <w:szCs w:val="32"/>
        </w:rPr>
      </w:pPr>
    </w:p>
    <w:p w:rsidR="008A75FC" w:rsidRDefault="008A75FC" w:rsidP="008A75FC">
      <w:pPr>
        <w:pStyle w:val="NormalWeb"/>
        <w:shd w:val="clear" w:color="auto" w:fill="FFFFFF"/>
        <w:rPr>
          <w:rStyle w:val="Strong"/>
          <w:rFonts w:ascii="TH SarabunPSK" w:hAnsi="TH SarabunPSK" w:cs="TH SarabunPSK"/>
          <w:color w:val="000000"/>
          <w:sz w:val="32"/>
          <w:szCs w:val="32"/>
        </w:rPr>
      </w:pPr>
    </w:p>
    <w:p w:rsidR="008A75FC" w:rsidRDefault="008A75FC" w:rsidP="008A75FC">
      <w:pPr>
        <w:pStyle w:val="NormalWeb"/>
        <w:shd w:val="clear" w:color="auto" w:fill="FFFFFF"/>
        <w:rPr>
          <w:rStyle w:val="Strong"/>
          <w:rFonts w:ascii="TH SarabunPSK" w:hAnsi="TH SarabunPSK" w:cs="TH SarabunPSK"/>
          <w:color w:val="000000"/>
          <w:sz w:val="32"/>
          <w:szCs w:val="32"/>
        </w:rPr>
      </w:pP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  <w:sz w:val="28"/>
          <w:szCs w:val="28"/>
        </w:rPr>
      </w:pPr>
      <w:r w:rsidRPr="008A75FC">
        <w:rPr>
          <w:rStyle w:val="Strong"/>
          <w:rFonts w:ascii="TH SarabunPSK" w:hAnsi="TH SarabunPSK" w:cs="TH SarabunPSK"/>
          <w:color w:val="000000"/>
          <w:sz w:val="36"/>
          <w:szCs w:val="36"/>
        </w:rPr>
        <w:lastRenderedPageBreak/>
        <w:t xml:space="preserve">6.1.3 </w:t>
      </w:r>
      <w:r w:rsidRPr="008A75FC">
        <w:rPr>
          <w:rStyle w:val="Strong"/>
          <w:rFonts w:ascii="TH SarabunPSK" w:hAnsi="TH SarabunPSK" w:cs="TH SarabunPSK"/>
          <w:color w:val="000000"/>
          <w:sz w:val="36"/>
          <w:szCs w:val="36"/>
          <w:cs/>
        </w:rPr>
        <w:t>องค์ประกอบการออกแบบ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ตามที่ได้ทราบกันแล้ว องค์ประกอบบนบรรจุภัณฑ์มีอยู่หลากหลายประเภท ณ จุดขายที่มีสินค้าเป็นร้อยให้เลือก องค์ประกอบต่างๆ ที่ออกแบบไว้บนบรรจุภัณฑ์จึงเป็นปัจจัยสำคัญในการเลือกซื้อบรรจุภัณฑ์และสินค้านั้น รายละเอียดหรือส่วนประกอบบนบรรจุภัณฑ์จะแสดงออกถึงจิตสำนึกของผู้ผลิตสินค้าและสถานะ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Class)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ของบรรจุภัณฑ์ ซึ่งสามารถขยับเป็นสื่อโฆษณาระยะยาว ส่วนประกอบที่สำคัญบนบรรจุภัณฑ์อย่างน้อยที่สุดควรประกอบด้วย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ชื่อสินค้า</w:t>
      </w:r>
    </w:p>
    <w:p w:rsid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ตราสินค้า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สัญลักษณ์ทางการค้า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รายละเอียดของสินค้า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รายละเอียดส่งเสริมการขาย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รูปภาพ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7.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ส่วนประกอบของสินค้า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8.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ปริมาตรหรือปริมาณ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9.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ชื่อผู้ผลิตและผู้จำหน่าย (ถ้ามี)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10.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รายละเอียดตามข้อบังคับของกฎหมาย เช่น วันผลิต วันหมดอายุ เป็นต้น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เมื่อมีการเก็บข้อมูลของรายละเอียดต่างๆ ดังกล่าวมาแล้วจึงเริ่มกระบวนออกแบบด้วยการเปลี่ยนข้อมูลที่ได้รับมาเป็นกราฟฟิกบนบรรจุภัณฑ์ จุดมุ่งหมายทั่วๆ ไปในการออกแบบมีดังนี้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(1)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เด่น (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>Stand Out)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ภายใต้สภาวะการแข่งขันอย่างรุนแรง ตัวบรรจุภัณฑ์จำต้องออกแบบให้เด่นสะดุดตา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Catch the Eye)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จึงจะมีโอกาสได้รับความสนใจจากกลุ่มเป้าหมายหมายเมื่อวางประกบกับบรรจุภัณฑ์ของคู่แข่ง เทคนิคที่ใช้กันมากคือ รูปทรงและขนาดซึ่งเป็นองค์ประกอบพื้นฐานของบรรจุภัณฑ์หรืออาจใช้การตั้งตราสินค้าให้เด่น เป็นต้น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 xml:space="preserve">(2)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ตราภาพพจน์และความแตกต่าง (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t>Brand Image Differentiate)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เป็นความรู้สึกที่จะต้องก่อให้เกิดขึ้นกับกลุ่มเป้าหมายเมื่อมีการสังเกตเห็น แล้วจูงใจให้อ่านรายละเอียดบนบรรจุภัณฑ์การออกแบบตราภาพพจน์ให้มีความแตกต่างนี้เป็นวิธีการออกแบบที่แพร่หลายมากดังได้บรรยายไว้ในหัวข้อ 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6.1.4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ทฤษฎีตราสินค้า</w:t>
      </w:r>
    </w:p>
    <w:p w:rsidR="008A75FC" w:rsidRPr="008A75FC" w:rsidRDefault="008A75FC" w:rsidP="008A75FC">
      <w:pPr>
        <w:pStyle w:val="NormalWeb"/>
        <w:shd w:val="clear" w:color="auto" w:fill="FFFFFF"/>
        <w:rPr>
          <w:rFonts w:ascii="TH SarabunPSK" w:hAnsi="TH SarabunPSK" w:cs="TH SarabunPSK"/>
          <w:color w:val="000000"/>
        </w:rPr>
      </w:pP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</w:rPr>
        <w:lastRenderedPageBreak/>
        <w:t xml:space="preserve">(3) </w:t>
      </w:r>
      <w:r w:rsidRPr="008A75FC">
        <w:rPr>
          <w:rStyle w:val="Strong"/>
          <w:rFonts w:ascii="TH SarabunPSK" w:hAnsi="TH SarabunPSK" w:cs="TH SarabunPSK"/>
          <w:color w:val="000000"/>
          <w:sz w:val="32"/>
          <w:szCs w:val="32"/>
          <w:cs/>
        </w:rPr>
        <w:t>ความรู้สึกร่วมที่ดี</w:t>
      </w:r>
      <w:r w:rsidRPr="008A75FC">
        <w:rPr>
          <w:rStyle w:val="apple-converted-space"/>
          <w:rFonts w:ascii="TH SarabunPSK" w:hAnsi="TH SarabunPSK" w:cs="TH SarabunPSK"/>
          <w:b/>
          <w:bCs/>
          <w:color w:val="000000"/>
          <w:sz w:val="32"/>
          <w:szCs w:val="32"/>
        </w:rPr>
        <w:t> 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การออกแบบบรรจุภัณฑ์เป็นพาณิชย์ศิลป์ที่สร้างขึ้นเพื่อให้ผู้ซื้อเกิดความรู้สึกที่ดีต่อศิลปะที่ออกแบบบรรจุภัณฑ์โดยรวมทั้งหมด เริ่มจากการก่อให้เกิดความสนใจด้วยความเด่น เปรียบเทียบรายละเอียดต่างๆ เพื่อจูงใจให้ตัดสินใจซื้อสินค้า สร้างความมั่นใจเพิ่มขึ้นสำหรับกลุ่มเป้าหมายบางกลุ่ม และจบลงด้วยความรู้สึกที่ดีที่สามารถสนองต่อความต้องการของผู้ซื้อได้ จึงก่อให้เกิดการตัดสินใจซื้อ "ซื้อฉันสิ" (</w:t>
      </w:r>
      <w:r w:rsidRPr="008A75FC">
        <w:rPr>
          <w:rFonts w:ascii="TH SarabunPSK" w:hAnsi="TH SarabunPSK" w:cs="TH SarabunPSK"/>
          <w:color w:val="000000"/>
          <w:sz w:val="32"/>
          <w:szCs w:val="32"/>
        </w:rPr>
        <w:t xml:space="preserve">Buy Me) </w:t>
      </w:r>
      <w:r w:rsidRPr="008A75FC">
        <w:rPr>
          <w:rFonts w:ascii="TH SarabunPSK" w:hAnsi="TH SarabunPSK" w:cs="TH SarabunPSK"/>
          <w:color w:val="000000"/>
          <w:sz w:val="32"/>
          <w:szCs w:val="32"/>
          <w:cs/>
        </w:rPr>
        <w:t>จึงนับเป็นรูปธรรมสุดท้ายที่บรรจุภัณฑ์ต้องทำให้อุบัติขึ้น ด้วยเหตุนี้ การชักจูงหว่านล้อมโดยรูป คำบรรยาย สัญลักษณ์ หรือรางวัลที่ได้รับย่อมสร้างให้เกิดความรู้สึกอยากเป็นเจ้าของและอยากทดลองสินค้าพร้อมบรรจุภัณฑ์นั้น</w:t>
      </w:r>
    </w:p>
    <w:p w:rsidR="008A75FC" w:rsidRDefault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Default="008A75FC" w:rsidP="008A75FC">
      <w:pPr>
        <w:rPr>
          <w:rFonts w:ascii="TH SarabunPSK" w:hAnsi="TH SarabunPSK" w:cs="TH SarabunPSK"/>
          <w:sz w:val="28"/>
          <w:szCs w:val="36"/>
        </w:rPr>
      </w:pPr>
    </w:p>
    <w:p w:rsidR="008A75FC" w:rsidRDefault="008A75FC" w:rsidP="008A75FC">
      <w:pPr>
        <w:tabs>
          <w:tab w:val="left" w:pos="2790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8A75FC" w:rsidRDefault="008A75FC" w:rsidP="008A75FC">
      <w:pPr>
        <w:tabs>
          <w:tab w:val="left" w:pos="2790"/>
        </w:tabs>
        <w:rPr>
          <w:rFonts w:ascii="TH SarabunPSK" w:hAnsi="TH SarabunPSK" w:cs="TH SarabunPSK"/>
          <w:sz w:val="28"/>
          <w:szCs w:val="36"/>
        </w:rPr>
      </w:pPr>
    </w:p>
    <w:p w:rsidR="008A75FC" w:rsidRPr="008A75FC" w:rsidRDefault="008A75FC" w:rsidP="008A75FC">
      <w:pPr>
        <w:tabs>
          <w:tab w:val="left" w:pos="2790"/>
        </w:tabs>
        <w:rPr>
          <w:rFonts w:ascii="TH SarabunPSK" w:hAnsi="TH SarabunPSK" w:cs="TH SarabunPSK"/>
          <w:sz w:val="36"/>
          <w:szCs w:val="44"/>
        </w:rPr>
      </w:pPr>
      <w:r w:rsidRPr="008A75FC">
        <w:rPr>
          <w:rFonts w:ascii="TH SarabunPSK" w:hAnsi="TH SarabunPSK" w:cs="TH SarabunPSK"/>
          <w:sz w:val="36"/>
          <w:szCs w:val="44"/>
          <w:highlight w:val="lightGray"/>
        </w:rPr>
        <w:lastRenderedPageBreak/>
        <w:t>2</w:t>
      </w:r>
      <w:r w:rsidRPr="008A75FC">
        <w:rPr>
          <w:rFonts w:ascii="TH SarabunPSK" w:hAnsi="TH SarabunPSK" w:cs="TH SarabunPSK"/>
          <w:sz w:val="36"/>
          <w:szCs w:val="44"/>
          <w:highlight w:val="lightGray"/>
          <w:cs/>
        </w:rPr>
        <w:t xml:space="preserve"> มัณฑนศิลป์</w:t>
      </w:r>
    </w:p>
    <w:p w:rsidR="008A75FC" w:rsidRPr="008A75FC" w:rsidRDefault="008A75FC" w:rsidP="008A75FC">
      <w:pPr>
        <w:tabs>
          <w:tab w:val="left" w:pos="2790"/>
        </w:tabs>
        <w:rPr>
          <w:rFonts w:ascii="TH SarabunPSK" w:hAnsi="TH SarabunPSK" w:cs="TH SarabunPSK"/>
          <w:sz w:val="28"/>
          <w:szCs w:val="36"/>
        </w:rPr>
      </w:pPr>
      <w:r w:rsidRPr="008A75FC">
        <w:rPr>
          <w:rFonts w:ascii="TH SarabunPSK" w:hAnsi="TH SarabunPSK" w:cs="TH SarabunPSK"/>
          <w:sz w:val="28"/>
          <w:szCs w:val="36"/>
          <w:cs/>
        </w:rPr>
        <w:t>มัณฑนศิลป์ (</w:t>
      </w:r>
      <w:r w:rsidRPr="008A75FC">
        <w:rPr>
          <w:rFonts w:ascii="TH SarabunPSK" w:hAnsi="TH SarabunPSK" w:cs="TH SarabunPSK"/>
          <w:sz w:val="28"/>
          <w:szCs w:val="36"/>
        </w:rPr>
        <w:t>Decorative Art)</w:t>
      </w:r>
    </w:p>
    <w:p w:rsidR="008A75FC" w:rsidRPr="00AC204E" w:rsidRDefault="008A75FC" w:rsidP="008A75FC">
      <w:pPr>
        <w:tabs>
          <w:tab w:val="left" w:pos="2790"/>
        </w:tabs>
        <w:rPr>
          <w:rFonts w:ascii="TH SarabunPSK" w:hAnsi="TH SarabunPSK" w:cs="TH SarabunPSK"/>
          <w:sz w:val="24"/>
          <w:szCs w:val="32"/>
        </w:rPr>
      </w:pPr>
      <w:r w:rsidRPr="00AC204E">
        <w:rPr>
          <w:rFonts w:ascii="TH SarabunPSK" w:hAnsi="TH SarabunPSK" w:cs="TH SarabunPSK"/>
          <w:sz w:val="24"/>
          <w:szCs w:val="32"/>
          <w:cs/>
        </w:rPr>
        <w:t>หมายถึง ศิลปะ การออกแบบ และงานศิลปะทุกประเภทยกเว้นวิจิตรศิลป์ (</w:t>
      </w:r>
      <w:r w:rsidRPr="00AC204E">
        <w:rPr>
          <w:rFonts w:ascii="TH SarabunPSK" w:hAnsi="TH SarabunPSK" w:cs="TH SarabunPSK"/>
          <w:sz w:val="24"/>
          <w:szCs w:val="32"/>
        </w:rPr>
        <w:t xml:space="preserve">Fine Art) </w:t>
      </w:r>
      <w:r w:rsidRPr="00AC204E">
        <w:rPr>
          <w:rFonts w:ascii="TH SarabunPSK" w:hAnsi="TH SarabunPSK" w:cs="TH SarabunPSK"/>
          <w:sz w:val="24"/>
          <w:szCs w:val="32"/>
          <w:cs/>
        </w:rPr>
        <w:t>โดยออกแบบดัดแปลงด้วยความคิดสร้างสรรค์ หรือปรับปรุงสิ่งที่มีอยู่แล้วให้ดีขึ้น โดยคำนึงถึงระบบการทำงาน ความสะดวกประสิทธิภาพและความปลอดภัย รวมทั้งการประหยัดในการผลิตอันเป็นคุณสมบัติในแง่การใช้สอย (</w:t>
      </w:r>
      <w:proofErr w:type="spellStart"/>
      <w:r w:rsidRPr="00AC204E">
        <w:rPr>
          <w:rFonts w:ascii="TH SarabunPSK" w:hAnsi="TH SarabunPSK" w:cs="TH SarabunPSK"/>
          <w:sz w:val="24"/>
          <w:szCs w:val="32"/>
        </w:rPr>
        <w:t>Functiom</w:t>
      </w:r>
      <w:proofErr w:type="spellEnd"/>
      <w:r w:rsidRPr="00AC204E">
        <w:rPr>
          <w:rFonts w:ascii="TH SarabunPSK" w:hAnsi="TH SarabunPSK" w:cs="TH SarabunPSK"/>
          <w:sz w:val="24"/>
          <w:szCs w:val="32"/>
        </w:rPr>
        <w:t xml:space="preserve"> Design) </w:t>
      </w:r>
      <w:r w:rsidRPr="00AC204E">
        <w:rPr>
          <w:rFonts w:ascii="TH SarabunPSK" w:hAnsi="TH SarabunPSK" w:cs="TH SarabunPSK"/>
          <w:sz w:val="24"/>
          <w:szCs w:val="32"/>
          <w:cs/>
        </w:rPr>
        <w:t>นอกจากนั้นยังต้องคำนึงถึงความสวยงามทางด้านรูปร่างอีกด้วย (</w:t>
      </w:r>
      <w:r w:rsidRPr="00AC204E">
        <w:rPr>
          <w:rFonts w:ascii="TH SarabunPSK" w:hAnsi="TH SarabunPSK" w:cs="TH SarabunPSK"/>
          <w:sz w:val="24"/>
          <w:szCs w:val="32"/>
        </w:rPr>
        <w:t xml:space="preserve">Aesthetic Design) </w:t>
      </w:r>
      <w:r w:rsidRPr="00AC204E">
        <w:rPr>
          <w:rFonts w:ascii="TH SarabunPSK" w:hAnsi="TH SarabunPSK" w:cs="TH SarabunPSK"/>
          <w:sz w:val="24"/>
          <w:szCs w:val="32"/>
          <w:cs/>
        </w:rPr>
        <w:t>สำหรับงานมัณฑนศิลป์ ที่เกียวข้องกับงานด้านสถาปัตยกรรม นั่นคือ การออกแบบตกแต่งภายใน (</w:t>
      </w:r>
      <w:proofErr w:type="spellStart"/>
      <w:r w:rsidRPr="00AC204E">
        <w:rPr>
          <w:rFonts w:ascii="TH SarabunPSK" w:hAnsi="TH SarabunPSK" w:cs="TH SarabunPSK"/>
          <w:sz w:val="24"/>
          <w:szCs w:val="32"/>
        </w:rPr>
        <w:t>Interrior</w:t>
      </w:r>
      <w:proofErr w:type="spellEnd"/>
      <w:r w:rsidRPr="00AC204E">
        <w:rPr>
          <w:rFonts w:ascii="TH SarabunPSK" w:hAnsi="TH SarabunPSK" w:cs="TH SarabunPSK"/>
          <w:sz w:val="24"/>
          <w:szCs w:val="32"/>
        </w:rPr>
        <w:t xml:space="preserve"> Design) </w:t>
      </w:r>
      <w:r w:rsidRPr="00AC204E">
        <w:rPr>
          <w:rFonts w:ascii="TH SarabunPSK" w:hAnsi="TH SarabunPSK" w:cs="TH SarabunPSK"/>
          <w:sz w:val="24"/>
          <w:szCs w:val="32"/>
          <w:cs/>
        </w:rPr>
        <w:t xml:space="preserve">ส่วนงานมัณฑนศิลป์อื่นๆ เช่น งานพาณิชยศิลป์ งานออกแบบสื่อสิ่งพิมพ์ แฟชั่นดีไซน์ ก็ถือว่าเป็นงานด้านมัณฑนศิลป์ด้วยเช่นกัน สำหรับสถาบันที่เปิดสอนวิชาในสาขามัณฑนศิลป์โดยตรง คือ คณะมัณฑนศิลป์ มหาวิทยาลัยศิลปากร เปิดสอนตั้งแต่ปี พ.ศ. </w:t>
      </w:r>
      <w:r w:rsidRPr="00AC204E">
        <w:rPr>
          <w:rFonts w:ascii="TH SarabunPSK" w:hAnsi="TH SarabunPSK" w:cs="TH SarabunPSK"/>
          <w:sz w:val="24"/>
          <w:szCs w:val="32"/>
        </w:rPr>
        <w:t>2499</w:t>
      </w:r>
      <w:r w:rsidRPr="00AC204E">
        <w:rPr>
          <w:rFonts w:ascii="TH SarabunPSK" w:hAnsi="TH SarabunPSK" w:cs="TH SarabunPSK"/>
          <w:sz w:val="24"/>
          <w:szCs w:val="32"/>
          <w:cs/>
        </w:rPr>
        <w:t xml:space="preserve"> เป็นต้นมา</w:t>
      </w:r>
    </w:p>
    <w:p w:rsidR="008A75FC" w:rsidRPr="00AC204E" w:rsidRDefault="008A75FC" w:rsidP="008A75FC">
      <w:pPr>
        <w:tabs>
          <w:tab w:val="left" w:pos="2790"/>
        </w:tabs>
        <w:rPr>
          <w:rFonts w:ascii="TH SarabunPSK" w:hAnsi="TH SarabunPSK" w:cs="TH SarabunPSK"/>
          <w:sz w:val="24"/>
          <w:szCs w:val="32"/>
        </w:rPr>
      </w:pPr>
      <w:r w:rsidRPr="00AC204E">
        <w:rPr>
          <w:rFonts w:ascii="TH SarabunPSK" w:hAnsi="TH SarabunPSK" w:cs="TH SarabunPSK"/>
          <w:sz w:val="24"/>
          <w:szCs w:val="32"/>
          <w:cs/>
        </w:rPr>
        <w:t>ปัจจุบัน คณะมัณฑนศิลป์มีสาขาวิชาให้เลือกเรียนทั</w:t>
      </w:r>
      <w:r w:rsidRPr="00AC204E">
        <w:rPr>
          <w:rFonts w:ascii="TH SarabunPSK" w:hAnsi="TH SarabunPSK" w:cs="TH SarabunPSK" w:hint="cs"/>
          <w:sz w:val="24"/>
          <w:szCs w:val="32"/>
          <w:cs/>
        </w:rPr>
        <w:t>้</w:t>
      </w:r>
      <w:r w:rsidRPr="00AC204E">
        <w:rPr>
          <w:rFonts w:ascii="TH SarabunPSK" w:hAnsi="TH SarabunPSK" w:cs="TH SarabunPSK"/>
          <w:sz w:val="24"/>
          <w:szCs w:val="32"/>
          <w:cs/>
        </w:rPr>
        <w:t xml:space="preserve">งหมด </w:t>
      </w:r>
      <w:r w:rsidRPr="00AC204E">
        <w:rPr>
          <w:rFonts w:ascii="TH SarabunPSK" w:hAnsi="TH SarabunPSK" w:cs="TH SarabunPSK"/>
          <w:sz w:val="24"/>
          <w:szCs w:val="32"/>
        </w:rPr>
        <w:t xml:space="preserve">7 </w:t>
      </w:r>
      <w:r w:rsidRPr="00AC204E">
        <w:rPr>
          <w:rFonts w:ascii="TH SarabunPSK" w:hAnsi="TH SarabunPSK" w:cs="TH SarabunPSK"/>
          <w:sz w:val="24"/>
          <w:szCs w:val="32"/>
          <w:cs/>
        </w:rPr>
        <w:t>สาขาวิชา</w:t>
      </w:r>
    </w:p>
    <w:p w:rsidR="00AC204E" w:rsidRPr="00AC204E" w:rsidRDefault="00AC204E" w:rsidP="00AC20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</w:rPr>
      </w:pPr>
      <w:r w:rsidRPr="00AC204E">
        <w:rPr>
          <w:rFonts w:ascii="Courier" w:eastAsia="Times New Roman" w:hAnsi="Courier" w:cs="Arial"/>
          <w:noProof/>
          <w:color w:val="000000"/>
          <w:sz w:val="34"/>
          <w:szCs w:val="32"/>
        </w:rPr>
        <w:drawing>
          <wp:inline distT="0" distB="0" distL="0" distR="0" wp14:anchorId="431C673C" wp14:editId="33B14B67">
            <wp:extent cx="3048000" cy="2247900"/>
            <wp:effectExtent l="0" t="0" r="0" b="0"/>
            <wp:docPr id="29" name="Picture 29" descr="http://pi.b5z.net/i/u/1553632/i/sketch_interior_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i.b5z.net/i/u/1553632/i/sketch_interior_ba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40"/>
          <w:szCs w:val="40"/>
        </w:rPr>
        <w:t>1. </w:t>
      </w:r>
      <w:proofErr w:type="gramStart"/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ออกแบบตกแต่งภายใน :</w:t>
      </w:r>
      <w:proofErr w:type="gramEnd"/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Interior Design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color w:val="000000"/>
          <w:sz w:val="40"/>
          <w:szCs w:val="40"/>
        </w:rPr>
        <w:t> 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การออกแบบ ตกแต่งภายในอาคารสถานที่ ไม่ว่าจะเป็นที่อยู่อาศัยหรืออาคารพาณิชย์ รวมไปถึงการศึกษาโครงสร้างอาคารเทคนิคการก่อสร้าง เนื้อที่และประโยชน์ใช้สอย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สถาปัตย์: ออกแบบภายนอก+โครงสร้างรวมไปถึงการจัดสรรค์พื้นที่ใช้สอย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20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function)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อินทีเรีย : ออกแบบภายใน เน้นความสวยงามโดยนำเรื่องของโครงสร้างและ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function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มาเป็นองค์ประกอบ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proofErr w:type="gramStart"/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ออกแบบนิเทศน์ศิลป์ :</w:t>
      </w:r>
      <w:proofErr w:type="gramEnd"/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Visual Communication Design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การออกแบบเลขนศิลป์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(Graphic Design)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สิ่งพิมพ์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นิตยสาร ภาพประกอบ นิทาน การ์ตูน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Website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ใบปลิวโปสเตอร์ทุกชนิด) ทั้งภาพนิ่ง และภาพวีดีโอ โดยใช้เทคโนโลยีต่างๆการประกอบในการสร้างงาน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40"/>
          <w:szCs w:val="40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นิเทศน์ศิลป์ คือ นิเทศน์ศาสตร์ภาคปฏิบัติกล่าวคือ นิเทศน์ศาสตร์ เน้นเรียนทฤษฎี และคิด สร้างสรรค์แต่นิเทศศิลป์ เน้น เทคนิคในการทำ ทำยังไงให้สวย ให้เนี้ยบพร้อมๆกับแนวความคิดสร้างสรรค์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6080AF05" wp14:editId="43C72E14">
            <wp:extent cx="2621797" cy="1933575"/>
            <wp:effectExtent l="0" t="0" r="7620" b="0"/>
            <wp:docPr id="28" name="Picture 28" descr="http://img.photobucket.com/albums/v607/Takarai_Ryusei/3009200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img.photobucket.com/albums/v607/Takarai_Ryusei/30092008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97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noProof/>
          <w:color w:val="000000"/>
          <w:sz w:val="32"/>
          <w:szCs w:val="32"/>
          <w:cs/>
        </w:rPr>
        <w:t xml:space="preserve">     </w:t>
      </w:r>
      <w:r w:rsidRPr="00AC204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4612796" wp14:editId="2E3884BA">
            <wp:extent cx="1780590" cy="2009775"/>
            <wp:effectExtent l="0" t="0" r="0" b="0"/>
            <wp:docPr id="27" name="Picture 27" descr="http://img.photobucket.com/albums/v607/Takarai_Ryusei/19092008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img.photobucket.com/albums/v607/Takarai_Ryusei/1909200812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9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 </w:t>
      </w:r>
      <w:proofErr w:type="gramStart"/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ออกแบบผลิตภัณฑ์ :</w:t>
      </w:r>
      <w:proofErr w:type="gramEnd"/>
      <w:r w:rsidRPr="00AC204E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AC20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Product Design</w:t>
      </w: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การออกแบบผลิตภัณฑ์เชิงอุตสาหกรรม และพื้นฐานของการผลิตสินค้าในระบบอุตสาหกรรม โดยนำปัจจัยทางด้านศิลปะ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เศรษฐกิจ การตลาด เข้ามาเป็นองค์ประกอบในการออกแบบรวมทั้งการนำเสนอแบบ ทำหุ่นจำลอง รวมทั้งการออกแบบเพื่อหีบห่อ บรรจุภัณฑ์ด้วย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ผลิตภัณฑ์ที่เราออกแบบนั้นเป็น ผลิตภัณฑ์"เชิงอุตสาหกรรม"ไม่ใช่ "หัตถกรรม"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อุตสาหกรรม : ผลิตได้ครั้งละจำนวนมากๆ ด้วยเครื่องจักรโดยมีคุณภาพที่เท่าเทียมกัน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หัตถกรรม : ทำด้วยมือ ด้วยแรงงานคน ทีละชิ้นอย่างบรรจง</w:t>
      </w:r>
    </w:p>
    <w:p w:rsidR="00AC204E" w:rsidRPr="00AC204E" w:rsidRDefault="00AC204E" w:rsidP="00AC204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C204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617B6A5" wp14:editId="76C69D66">
            <wp:extent cx="1637942" cy="2079927"/>
            <wp:effectExtent l="0" t="0" r="635" b="0"/>
            <wp:docPr id="26" name="Picture 26" descr="http://www.era.su.ac.th/online/dec49/applied_art/images/044612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era.su.ac.th/online/dec49/applied_art/images/0446120_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243" cy="20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4E" w:rsidRPr="00AC204E" w:rsidRDefault="00AC204E" w:rsidP="00AC204E">
      <w:pPr>
        <w:pStyle w:val="NormalWeb"/>
        <w:shd w:val="clear" w:color="auto" w:fill="FFFFFF"/>
        <w:rPr>
          <w:rFonts w:ascii="TH SarabunPSK" w:hAnsi="TH SarabunPSK" w:cs="TH SarabunPSK"/>
          <w:color w:val="000000"/>
          <w:sz w:val="32"/>
          <w:szCs w:val="32"/>
        </w:rPr>
      </w:pPr>
      <w:r w:rsidRPr="00AC204E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AC204E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proofErr w:type="gramStart"/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ประยุกต์ศิลป์ศึกษา :</w:t>
      </w:r>
      <w:proofErr w:type="gramEnd"/>
      <w:r w:rsidRPr="00AC204E">
        <w:rPr>
          <w:rStyle w:val="apple-converted-space"/>
          <w:rFonts w:ascii="TH SarabunPSK" w:hAnsi="TH SarabunPSK" w:cs="TH SarabunPSK"/>
          <w:color w:val="000000"/>
          <w:sz w:val="32"/>
          <w:szCs w:val="32"/>
        </w:rPr>
        <w:t> </w:t>
      </w:r>
      <w:r w:rsidRPr="00AC204E">
        <w:rPr>
          <w:rStyle w:val="Strong"/>
          <w:rFonts w:ascii="TH SarabunPSK" w:hAnsi="TH SarabunPSK" w:cs="TH SarabunPSK"/>
          <w:color w:val="000000"/>
          <w:sz w:val="32"/>
          <w:szCs w:val="32"/>
        </w:rPr>
        <w:t>Applied Arts Studies</w:t>
      </w:r>
      <w:r w:rsidRPr="00AC204E">
        <w:rPr>
          <w:rFonts w:ascii="TH SarabunPSK" w:hAnsi="TH SarabunPSK" w:cs="TH SarabunPSK"/>
          <w:color w:val="000000"/>
          <w:sz w:val="32"/>
          <w:szCs w:val="32"/>
        </w:rPr>
        <w:t xml:space="preserve">  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จิตรกรรมประยุกต์ นั่นคือ การนำศิลปะบริสุทธิ์แบบของคณะจิตรกรรมรวมทั้งศิลปะไทย วัฒนธรรม สิ่งทอ มาปรับ เปลี่ยน ประยุกต์เพื่อให้เข้าถึงได้ง่ายขึ้นสำหรับคนทั่วไป</w:t>
      </w:r>
      <w:r w:rsidRPr="00AC204E">
        <w:rPr>
          <w:rFonts w:ascii="TH SarabunPSK" w:hAnsi="TH SarabunPSK" w:cs="TH SarabunPSK"/>
          <w:color w:val="000000"/>
          <w:sz w:val="32"/>
          <w:szCs w:val="32"/>
        </w:rPr>
        <w:t>  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ใช้เทคนิคหลากหลายมากในการสร้างงาน ใช้ความคิดสร้างสรรค์มากพอดูประกอบกับได้ปลดปล่อยจินตนาการและแนวความคิดเชิงปรัชญาได้เต็มที่</w:t>
      </w:r>
    </w:p>
    <w:p w:rsidR="00AC204E" w:rsidRPr="00AC204E" w:rsidRDefault="00AC204E" w:rsidP="00AC204E">
      <w:pPr>
        <w:pStyle w:val="NormalWeb"/>
        <w:shd w:val="clear" w:color="auto" w:fill="FFFFFF"/>
        <w:rPr>
          <w:rFonts w:ascii="TH SarabunPSK" w:hAnsi="TH SarabunPSK" w:cs="TH SarabunPSK"/>
          <w:color w:val="000000"/>
          <w:sz w:val="32"/>
          <w:szCs w:val="32"/>
        </w:rPr>
      </w:pPr>
      <w:r w:rsidRPr="00AC204E">
        <w:rPr>
          <w:rFonts w:ascii="TH SarabunPSK" w:hAnsi="TH SarabunPSK" w:cs="TH SarabunPSK"/>
          <w:color w:val="000000"/>
          <w:sz w:val="32"/>
          <w:szCs w:val="32"/>
        </w:rPr>
        <w:t xml:space="preserve">   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งานของประยุกต์ศิลป์จะมีความนัยน์ที่ต้องการจะสื่อ ไม่เหมือนกับงานออกแบบในสาขาอื่นๆที่เน้นการรับรู้เชิงรูปลักษณ์มากกว่าเชิงความคิด เช่นเดียวกับงานจิตรกรรม</w:t>
      </w:r>
    </w:p>
    <w:p w:rsidR="00AC204E" w:rsidRDefault="00584AE3" w:rsidP="00584AE3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lastRenderedPageBreak/>
        <w:t xml:space="preserve"> </w:t>
      </w:r>
      <w:r w:rsidR="00AC204E">
        <w:rPr>
          <w:noProof/>
        </w:rPr>
        <w:drawing>
          <wp:inline distT="0" distB="0" distL="0" distR="0" wp14:anchorId="1235D8F2" wp14:editId="36D06F77">
            <wp:extent cx="2762250" cy="2533650"/>
            <wp:effectExtent l="0" t="0" r="0" b="0"/>
            <wp:docPr id="30" name="Picture 30" descr="ผลการค้นหารูปภาพสำหรับ เครื่องเคลือบดินเผา (เซรามิ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ผลการค้นหารูปภาพสำหรับ เครื่องเคลือบดินเผา (เซรามิก)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/>
                    <a:stretch/>
                  </pic:blipFill>
                  <pic:spPr bwMode="auto">
                    <a:xfrm>
                      <a:off x="0" y="0"/>
                      <a:ext cx="2761026" cy="2532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494B3B6" wp14:editId="57BF1293">
            <wp:extent cx="1599833" cy="2527950"/>
            <wp:effectExtent l="0" t="0" r="635" b="5715"/>
            <wp:docPr id="31" name="Picture 31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86" cy="2533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204E" w:rsidRDefault="00AC204E" w:rsidP="00AC204E">
      <w:pPr>
        <w:pStyle w:val="NormalWeb"/>
        <w:shd w:val="clear" w:color="auto" w:fill="FFFFFF"/>
        <w:rPr>
          <w:rFonts w:ascii="TH SarabunPSK" w:hAnsi="TH SarabunPSK" w:cs="TH SarabunPSK"/>
          <w:color w:val="000000"/>
          <w:sz w:val="32"/>
          <w:szCs w:val="32"/>
        </w:rPr>
      </w:pPr>
      <w:r w:rsidRPr="00AC204E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เครื่องเคลือบดินเผา (เซรามิก</w:t>
      </w:r>
      <w:proofErr w:type="gramStart"/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) :</w:t>
      </w:r>
      <w:proofErr w:type="gramEnd"/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AC204E">
        <w:rPr>
          <w:rFonts w:ascii="TH SarabunPSK" w:hAnsi="TH SarabunPSK" w:cs="TH SarabunPSK"/>
          <w:color w:val="000000"/>
          <w:sz w:val="32"/>
          <w:szCs w:val="32"/>
        </w:rPr>
        <w:t xml:space="preserve">Ceramic Design 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เรื่องของเครื่องเคลือบกินเผา การปั้น การหล่อ การสร้างพิมพ์สำหรับการสร้างงานเครื่องเคลือบดินเผา โดยเน้นการออกแบบในเชิงอุตสาหกรรม เช่นเดียวกับโปรดัก เซรามิกเน้นการออกแบบในเชิงอุตสาหกรรมคือสามารถผลิตได้ครั้งละมากๆ คุณภาพเท่าเทียมกัน มีทั้งการใช้เทคนิคสมัยเก่า คือการหล่อ การปั้น การสร้างพิมพ์ (โมล)รวมทั้งการเรียนรู้เทคนิคสมัยใหม่ เช่น </w:t>
      </w:r>
      <w:r w:rsidRPr="00AC204E">
        <w:rPr>
          <w:rFonts w:ascii="TH SarabunPSK" w:hAnsi="TH SarabunPSK" w:cs="TH SarabunPSK"/>
          <w:color w:val="000000"/>
          <w:sz w:val="32"/>
          <w:szCs w:val="32"/>
        </w:rPr>
        <w:t xml:space="preserve">3D Printer 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ที่สามารถปริ๊นต์งานในลักษณะ</w:t>
      </w:r>
      <w:r w:rsidRPr="00AC204E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มิติออกมาจาก</w:t>
      </w:r>
      <w:r w:rsidRPr="00AC204E">
        <w:rPr>
          <w:rFonts w:ascii="TH SarabunPSK" w:hAnsi="TH SarabunPSK" w:cs="TH SarabunPSK"/>
          <w:color w:val="000000"/>
          <w:sz w:val="32"/>
          <w:szCs w:val="32"/>
        </w:rPr>
        <w:t>program</w:t>
      </w:r>
      <w:r w:rsidRPr="00AC204E">
        <w:rPr>
          <w:rFonts w:ascii="TH SarabunPSK" w:hAnsi="TH SarabunPSK" w:cs="TH SarabunPSK"/>
          <w:color w:val="000000"/>
          <w:sz w:val="32"/>
          <w:szCs w:val="32"/>
          <w:cs/>
        </w:rPr>
        <w:t>ได้โดยตรงในการสร้างงาน</w:t>
      </w:r>
    </w:p>
    <w:p w:rsidR="00584AE3" w:rsidRPr="00AC204E" w:rsidRDefault="00584AE3" w:rsidP="00584AE3">
      <w:pPr>
        <w:pStyle w:val="NormalWeb"/>
        <w:shd w:val="clear" w:color="auto" w:fill="FFFFFF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3365499" cy="2524125"/>
            <wp:effectExtent l="0" t="0" r="6985" b="0"/>
            <wp:docPr id="32" name="Picture 32" descr="ผลการค้นหารูปภาพสำหรับ ออกแบบเครื่องประดั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ผลการค้นหารูปภาพสำหรับ ออกแบบเครื่องประดับ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23" cy="25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04E" w:rsidRDefault="00584AE3" w:rsidP="008A75FC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584AE3">
        <w:rPr>
          <w:rFonts w:ascii="TH SarabunPSK" w:hAnsi="TH SarabunPSK" w:cs="TH SarabunPSK"/>
          <w:sz w:val="32"/>
          <w:szCs w:val="32"/>
        </w:rPr>
        <w:t xml:space="preserve">6. </w:t>
      </w:r>
      <w:proofErr w:type="gramStart"/>
      <w:r w:rsidRPr="00584AE3">
        <w:rPr>
          <w:rFonts w:ascii="TH SarabunPSK" w:hAnsi="TH SarabunPSK" w:cs="TH SarabunPSK"/>
          <w:sz w:val="32"/>
          <w:szCs w:val="32"/>
          <w:cs/>
        </w:rPr>
        <w:t>ออกแบบเครื่องประดับ :</w:t>
      </w:r>
      <w:proofErr w:type="gramEnd"/>
      <w:r w:rsidRPr="00584A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4AE3">
        <w:rPr>
          <w:rFonts w:ascii="TH SarabunPSK" w:hAnsi="TH SarabunPSK" w:cs="TH SarabunPSK"/>
          <w:sz w:val="32"/>
          <w:szCs w:val="32"/>
        </w:rPr>
        <w:t xml:space="preserve">Jewelry Design </w:t>
      </w:r>
      <w:r w:rsidRPr="00584AE3">
        <w:rPr>
          <w:rFonts w:ascii="TH SarabunPSK" w:hAnsi="TH SarabunPSK" w:cs="TH SarabunPSK"/>
          <w:sz w:val="32"/>
          <w:szCs w:val="32"/>
          <w:cs/>
        </w:rPr>
        <w:t>ออกแบบเครื่องประดับทุกชนิด ตั้งแต่ศีรษะจรดปลายเท้า ชื่อก็บอกอยู่แล้วว่าออกแบบเครื่องประดับ แต่ก็ต้องเรียนรู้เรื่องเกี่ยวกับการตลาด และเทคนิคการสร้างงานต่างๆด้วยเหมือนกัน</w:t>
      </w:r>
      <w:r>
        <w:rPr>
          <w:rFonts w:ascii="TH SarabunPSK" w:hAnsi="TH SarabunPSK" w:cs="TH SarabunPSK"/>
          <w:sz w:val="32"/>
          <w:szCs w:val="32"/>
        </w:rPr>
        <w:br/>
      </w:r>
    </w:p>
    <w:p w:rsidR="00584AE3" w:rsidRDefault="00584AE3" w:rsidP="008A75FC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584AE3" w:rsidRDefault="00584AE3" w:rsidP="008A75FC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584AE3" w:rsidRPr="00584AE3" w:rsidRDefault="00584AE3" w:rsidP="008A75FC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550209" cy="1466850"/>
            <wp:effectExtent l="0" t="0" r="2540" b="0"/>
            <wp:docPr id="33" name="Picture 3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65" cy="14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E3">
        <w:t xml:space="preserve"> </w:t>
      </w:r>
      <w:r>
        <w:rPr>
          <w:noProof/>
        </w:rPr>
        <w:drawing>
          <wp:inline distT="0" distB="0" distL="0" distR="0">
            <wp:extent cx="2607402" cy="1866900"/>
            <wp:effectExtent l="0" t="0" r="2540" b="0"/>
            <wp:docPr id="34" name="Picture 3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02" cy="1866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4AE3" w:rsidRDefault="00584AE3" w:rsidP="008A75FC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584AE3">
        <w:rPr>
          <w:rFonts w:ascii="TH SarabunPSK" w:hAnsi="TH SarabunPSK" w:cs="TH SarabunPSK"/>
          <w:sz w:val="32"/>
          <w:szCs w:val="32"/>
          <w:cs/>
        </w:rPr>
        <w:t xml:space="preserve">7. ออกแบบเครื่องแต่งกาย : </w:t>
      </w:r>
      <w:r w:rsidRPr="00584AE3">
        <w:rPr>
          <w:rFonts w:ascii="TH SarabunPSK" w:hAnsi="TH SarabunPSK" w:cs="TH SarabunPSK"/>
          <w:sz w:val="32"/>
          <w:szCs w:val="32"/>
        </w:rPr>
        <w:t xml:space="preserve">Fashion Design </w:t>
      </w:r>
      <w:r w:rsidRPr="00584AE3">
        <w:rPr>
          <w:rFonts w:ascii="TH SarabunPSK" w:hAnsi="TH SarabunPSK" w:cs="TH SarabunPSK"/>
          <w:sz w:val="32"/>
          <w:szCs w:val="32"/>
          <w:cs/>
        </w:rPr>
        <w:t>ใช้เทคนิคทางด้านศิลปะ ออกแบบเครื่องแต่งกาย ซึ่งสามารถผลิตได้ในระบบอุตสาหกรรม</w:t>
      </w:r>
    </w:p>
    <w:p w:rsidR="0094680E" w:rsidRDefault="0094680E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94680E" w:rsidRDefault="0094680E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94680E" w:rsidRDefault="0094680E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Pr="0094680E" w:rsidRDefault="00AD5C40" w:rsidP="00AD5C40">
      <w:pPr>
        <w:tabs>
          <w:tab w:val="left" w:pos="2790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94680E">
        <w:rPr>
          <w:rFonts w:ascii="TH SarabunPSK" w:hAnsi="TH SarabunPSK" w:cs="TH SarabunPSK"/>
          <w:b/>
          <w:bCs/>
          <w:sz w:val="40"/>
          <w:szCs w:val="40"/>
          <w:highlight w:val="lightGray"/>
          <w:cs/>
        </w:rPr>
        <w:lastRenderedPageBreak/>
        <w:t xml:space="preserve">อุตสาหกรรมศิลป์ </w:t>
      </w:r>
      <w:r w:rsidRPr="0094680E">
        <w:rPr>
          <w:rFonts w:ascii="TH SarabunPSK" w:hAnsi="TH SarabunPSK" w:cs="TH SarabunPSK"/>
          <w:b/>
          <w:bCs/>
          <w:sz w:val="40"/>
          <w:szCs w:val="40"/>
          <w:highlight w:val="lightGray"/>
        </w:rPr>
        <w:t>Industrial Art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  <w:cs/>
        </w:rPr>
        <w:t>เป็นงานศิลปะที่เกี่ยวข้องกับการออกแบบเพื่อการผลิต ผลิตภัณฑ์ (</w:t>
      </w:r>
      <w:r w:rsidRPr="00AD5C40">
        <w:rPr>
          <w:rFonts w:ascii="TH SarabunPSK" w:hAnsi="TH SarabunPSK" w:cs="TH SarabunPSK"/>
          <w:sz w:val="32"/>
          <w:szCs w:val="32"/>
        </w:rPr>
        <w:t xml:space="preserve">Product) </w:t>
      </w:r>
      <w:r w:rsidRPr="00AD5C40">
        <w:rPr>
          <w:rFonts w:ascii="TH SarabunPSK" w:hAnsi="TH SarabunPSK" w:cs="TH SarabunPSK"/>
          <w:sz w:val="32"/>
          <w:szCs w:val="32"/>
          <w:cs/>
        </w:rPr>
        <w:t>สิ่งของเครื่องใช้ต่าง ๆ ให้สวยงามและเหมาะสมกับประโยชน์ใช้สอยมากขึ้นด้วยวิธีการในระบบอุตสาหกรรม ซึ่งมีการทำงานเป็นระบบ เป็นขั้นตอน มีมาตรฐาน มีการใช้เครื่องจักรกลเข้าช่วย ทำให้ต้นทุนต่ำ ผลิตภัณฑ์ต่าง ๆ ได้แก่ เครื่องยนต์ เครื่องจักรกล เครื่องใช้ไฟฟ้าเครื่องอิเลคโทรนิค เฟอร์นิเจอร์ สุขภัณฑ์ ครุภัณฑ์ เสื้อผ้า เครื่องประดับ เครื่องแต่งกาย เครื่องอุปโภค บริโภคต่าง ๆตลอดจนถึงภาชนะบรรจุผลิตภัณฑ์ต่าง ๆ ด้วย ผู้สร้างสรรค์งาน เรียกว่า นักออกแบบ (</w:t>
      </w:r>
      <w:r w:rsidRPr="00AD5C40">
        <w:rPr>
          <w:rFonts w:ascii="TH SarabunPSK" w:hAnsi="TH SarabunPSK" w:cs="TH SarabunPSK"/>
          <w:sz w:val="32"/>
          <w:szCs w:val="32"/>
        </w:rPr>
        <w:t>Designer)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  <w:cs/>
        </w:rPr>
        <w:t xml:space="preserve">การออกแบบ </w:t>
      </w:r>
      <w:r w:rsidRPr="00AD5C40">
        <w:rPr>
          <w:rFonts w:ascii="TH SarabunPSK" w:hAnsi="TH SarabunPSK" w:cs="TH SarabunPSK"/>
          <w:sz w:val="32"/>
          <w:szCs w:val="32"/>
        </w:rPr>
        <w:t>Design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  <w:cs/>
        </w:rPr>
        <w:t>การออกแบบ หมายถึง การถ่ายทอดรูปแบบจากความคิดออกมาเป็นผลงาน ที่ผู้อื่นสามารถมองเห็น รับรู้ หรือสัมผัสได้ เพื่อให้มีความเข้าใจในผลงานร่วมกันความสำคัญของการออกแบบ มีอยู่หลายประการ กล่าวคือ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>1.</w:t>
      </w:r>
      <w:r w:rsidRPr="00AD5C40">
        <w:rPr>
          <w:rFonts w:ascii="TH SarabunPSK" w:hAnsi="TH SarabunPSK" w:cs="TH SarabunPSK"/>
          <w:sz w:val="32"/>
          <w:szCs w:val="32"/>
          <w:cs/>
        </w:rPr>
        <w:t>ในแง่ของการวางแผนการการทำงาน งานออกแบบจะช่วยให้การทำงานเป็นไปตามขั้นตอน อย่างเหมาะสม และประหยัดเวลา ดังนั้นอาจถือว่าการออกแบบ คือ การวางแผนการทำงานก็ได้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2. </w:t>
      </w:r>
      <w:r w:rsidRPr="00AD5C40">
        <w:rPr>
          <w:rFonts w:ascii="TH SarabunPSK" w:hAnsi="TH SarabunPSK" w:cs="TH SarabunPSK"/>
          <w:sz w:val="32"/>
          <w:szCs w:val="32"/>
          <w:cs/>
        </w:rPr>
        <w:t>ในแง่ของการนำเสนอผลงาน ผลงานออกแบบจะช่วยให้ผู้เกี่ยวข้องมีความเข้าใจตรงกันอย่างชัดเจน ดังนั้น ความสำคัญในด้านนี้ คือ เป็นสื่อความหมายเพื่อความเข้าใจระหว่างกัน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3. </w:t>
      </w:r>
      <w:r w:rsidRPr="00AD5C40">
        <w:rPr>
          <w:rFonts w:ascii="TH SarabunPSK" w:hAnsi="TH SarabunPSK" w:cs="TH SarabunPSK"/>
          <w:sz w:val="32"/>
          <w:szCs w:val="32"/>
          <w:cs/>
        </w:rPr>
        <w:t>เป็นสิ่งที่อธิบายรายละเอียดเกี่ยวกับงาน งานบางประเภทอาจมีรายละเอียดมากมายซับซ้อน ผลงานออกแบบจะช่วยให้ผู้เกี่ยวข้อง และผู้พบเห็นมีความเข้าใจที่ชัดเจนขึ้นหรืออาจกล่าวได้ว่า ผลงานออกแบบ คือ ตัวแทนความคิดของผู้ออกแบบได้ทั้งหมด</w:t>
      </w: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4. </w:t>
      </w:r>
      <w:r w:rsidRPr="00AD5C40">
        <w:rPr>
          <w:rFonts w:ascii="TH SarabunPSK" w:hAnsi="TH SarabunPSK" w:cs="TH SarabunPSK"/>
          <w:sz w:val="32"/>
          <w:szCs w:val="32"/>
          <w:cs/>
        </w:rPr>
        <w:t>แบบ จะมีความสำคัญอย่างที่สุด ในกรณีที่ นักออกแบบกับผู้สร้างงานหรือผู้ผลิต เป็นคนละคนกัน เช่น สถาปนิกกับช่างก่อสร้าง นักออกแบบกับผู้ผลิตในโรงงาน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  <w:cs/>
        </w:rPr>
        <w:t>ประเภทของการออกแบบ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1.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การออกแบบทางสถาปัตยกรรม (</w:t>
      </w:r>
      <w:r w:rsidRPr="00AD5C40">
        <w:rPr>
          <w:rFonts w:ascii="TH SarabunPSK" w:hAnsi="TH SarabunPSK" w:cs="TH SarabunPSK"/>
          <w:sz w:val="32"/>
          <w:szCs w:val="32"/>
        </w:rPr>
        <w:t xml:space="preserve">Architecture Design) </w:t>
      </w:r>
      <w:r w:rsidRPr="00AD5C40">
        <w:rPr>
          <w:rFonts w:ascii="TH SarabunPSK" w:hAnsi="TH SarabunPSK" w:cs="TH SarabunPSK"/>
          <w:sz w:val="32"/>
          <w:szCs w:val="32"/>
          <w:cs/>
        </w:rPr>
        <w:t>เป็นการออกแบบเพื่อ การก่อสร้าง สิ่งก่อสร้างต่าง ๆนักออกแบบสาขานี้ เรียกว่า สถาปนิก (</w:t>
      </w:r>
      <w:r w:rsidRPr="00AD5C40">
        <w:rPr>
          <w:rFonts w:ascii="TH SarabunPSK" w:hAnsi="TH SarabunPSK" w:cs="TH SarabunPSK"/>
          <w:sz w:val="32"/>
          <w:szCs w:val="32"/>
        </w:rPr>
        <w:t xml:space="preserve">Architect) </w:t>
      </w:r>
      <w:r w:rsidRPr="00AD5C40">
        <w:rPr>
          <w:rFonts w:ascii="TH SarabunPSK" w:hAnsi="TH SarabunPSK" w:cs="TH SarabunPSK"/>
          <w:sz w:val="32"/>
          <w:szCs w:val="32"/>
          <w:cs/>
        </w:rPr>
        <w:t>ซึ่งโดยทั่วไปจะต้องทำงานร่วมกับ วิศวกรและมัณฑนากรโดยสถาปนิก รับผิดชอบเกี่ยวกับประโยชน์ใช้สอยและความงามของสิ่งก่อสร้าง งานทางสถาปัยตกรรมได้แก่</w:t>
      </w:r>
    </w:p>
    <w:p w:rsidR="00AD5C40" w:rsidRPr="00AD5C40" w:rsidRDefault="00AD5C40" w:rsidP="00AD5C40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สถาปัตยกรรมทั่วไป เป็นการออกแบบสิ่งก่อสร้างทั่วไป เช่น อาคาร บ้านเรือน ร้านค้า โบสถ์ วิหาร ฯลฯ</w:t>
      </w:r>
    </w:p>
    <w:p w:rsidR="00AD5C40" w:rsidRPr="00AD5C40" w:rsidRDefault="00AD5C40" w:rsidP="00AD5C40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สถาปัตยกรรมโครงสร้าง เป็นการออกแบบเฉพาะโครงสร้างหลักของอาคาร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สถาปัตยกรรมภายใน เป็นการออกแบบที่ต่อเนื่องจากงานโครงสร้าง ที่เป็นส่วนประกอบของอาคาร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งานออกแบบภูมิทัศน์ เป็นการออกแบบที่มีบริเวณกว้างขวาง เป็นการจัดบริเวณพื้นที่ต่าง ๆเพื่อให้เหมาะสมกับประโยชน์ใช้สอยและความสวยงาม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งานออกแบบผังเมือง เป็นการออกแบบที่มีขนาดใหญ่ และมีองค์ประกอบซับซ้อน ซึ่งประกอบไปด้วยกลุ่มอาคารจำนวนมาก ระบบภูมิทัศน์ ระบบสาธารณูปโภค ฯลฯ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2.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การออกแบบผลิตภัณฑ์ (</w:t>
      </w:r>
      <w:r w:rsidRPr="00AD5C40">
        <w:rPr>
          <w:rFonts w:ascii="TH SarabunPSK" w:hAnsi="TH SarabunPSK" w:cs="TH SarabunPSK"/>
          <w:sz w:val="32"/>
          <w:szCs w:val="32"/>
        </w:rPr>
        <w:t xml:space="preserve">Product Design) </w:t>
      </w:r>
      <w:r w:rsidRPr="00AD5C40">
        <w:rPr>
          <w:rFonts w:ascii="TH SarabunPSK" w:hAnsi="TH SarabunPSK" w:cs="TH SarabunPSK"/>
          <w:sz w:val="32"/>
          <w:szCs w:val="32"/>
          <w:cs/>
        </w:rPr>
        <w:t>เป็นการออกแบบเพื่อการผลิต ผลิตภัณฑ์ชนิดต่าง ๆงานออกแบบสาขานี้ มีขอบเขตกว้างขวางมากที่สุด และแบ่งออกได้มากมายหลาย ๆ ลักษณะ นักออกแบบรับผิดชอบเกี่ยวกับประโยชน์ใช้สอยและความสวยงามของผลิตภัณฑ์ งานออกแบบประเภทนี้ได้แก่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งานออกแบบเฟอร์นิเจอร์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งานออกแบบครุภัณฑ์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งานออกแบบเครื่องสุขภัณฑ์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งานออกแบบเครื่องใช้สอยต่างๆ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งานออกแบบเครื่องประดับ อัญมณี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งานออกแบบเครื่องแต่งกาย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งานออกแบบภาชนะบรรจุผลิตภัณฑ์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งานออกแบบผลิตเครื่องมือต่าง ๆ ฯลฯ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3.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การออกแบบทางวิศวกรรม (</w:t>
      </w:r>
      <w:r w:rsidRPr="00AD5C40">
        <w:rPr>
          <w:rFonts w:ascii="TH SarabunPSK" w:hAnsi="TH SarabunPSK" w:cs="TH SarabunPSK"/>
          <w:sz w:val="32"/>
          <w:szCs w:val="32"/>
        </w:rPr>
        <w:t xml:space="preserve">Engineering Design) </w:t>
      </w:r>
      <w:r w:rsidRPr="00AD5C40">
        <w:rPr>
          <w:rFonts w:ascii="TH SarabunPSK" w:hAnsi="TH SarabunPSK" w:cs="TH SarabunPSK"/>
          <w:sz w:val="32"/>
          <w:szCs w:val="32"/>
          <w:cs/>
        </w:rPr>
        <w:t>เป็นการออกแบบเพื่อการผลิต ผลิตภัณฑ์ชนิดต่าง ๆ เช่นเดียวกับการออกแบบผลิตภัณฑ์ ซึ่งมีความเกี่ยวข้องกัน ต้องใช้ความรู้ความสามารถและเทคโนโลยีในการผลิตสูงผู้ออกแบบคือ วิศวกร ซึ่งจะรับผิดชอบในเรื่องของประโยชน์ใช้สอย ความปลอดภัยและ กรรมวิธีในการผลิตบางอย่างต้องทำงานร่วมกันกับนักออกแบบสาขาต่าง ๆ ด้วย งานอกแบบประเภทนี้ได้แก่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งานออกแบบเครื่องใช้ไฟฟ้า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งานออกแบบเครื่องยนต์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งานออกแบบเครื่องจักรกล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งานออกแบบเครื่องมือสื่อสาร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งานออกแบบอุปกณ์อิเลคทรอนิคส์ต่าง ๆ ฯลฯ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4.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การออกแบบตกแต่ง (</w:t>
      </w:r>
      <w:r w:rsidRPr="00AD5C40">
        <w:rPr>
          <w:rFonts w:ascii="TH SarabunPSK" w:hAnsi="TH SarabunPSK" w:cs="TH SarabunPSK"/>
          <w:sz w:val="32"/>
          <w:szCs w:val="32"/>
        </w:rPr>
        <w:t xml:space="preserve">Decorative Design) </w:t>
      </w:r>
      <w:r w:rsidRPr="00AD5C40">
        <w:rPr>
          <w:rFonts w:ascii="TH SarabunPSK" w:hAnsi="TH SarabunPSK" w:cs="TH SarabunPSK"/>
          <w:sz w:val="32"/>
          <w:szCs w:val="32"/>
          <w:cs/>
        </w:rPr>
        <w:t>เป็นการออกแบบเพื่อการตกแต่งสิ่งต่าง ๆ ให้สวยงามและเหมาะสมกับประโยชน์ใช้สอยมากขึ้น นักออกแบบเรียนว่า มัณฑนากร (</w:t>
      </w:r>
      <w:r w:rsidRPr="00AD5C40">
        <w:rPr>
          <w:rFonts w:ascii="TH SarabunPSK" w:hAnsi="TH SarabunPSK" w:cs="TH SarabunPSK"/>
          <w:sz w:val="32"/>
          <w:szCs w:val="32"/>
        </w:rPr>
        <w:t xml:space="preserve">Decorator) </w:t>
      </w:r>
      <w:r w:rsidRPr="00AD5C40">
        <w:rPr>
          <w:rFonts w:ascii="TH SarabunPSK" w:hAnsi="TH SarabunPSK" w:cs="TH SarabunPSK"/>
          <w:sz w:val="32"/>
          <w:szCs w:val="32"/>
          <w:cs/>
        </w:rPr>
        <w:t>ซึ่งมักทำงานร่วมกับสถาปนิก งานออกแบบประเภทนี้ได้แก่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งานตกแต่งภายใน (</w:t>
      </w:r>
      <w:r w:rsidRPr="00AD5C40">
        <w:rPr>
          <w:rFonts w:ascii="TH SarabunPSK" w:hAnsi="TH SarabunPSK" w:cs="TH SarabunPSK"/>
          <w:sz w:val="32"/>
          <w:szCs w:val="32"/>
        </w:rPr>
        <w:t>Interior Design)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งานตกแต่งภายนอก (</w:t>
      </w:r>
      <w:r w:rsidRPr="00AD5C40">
        <w:rPr>
          <w:rFonts w:ascii="TH SarabunPSK" w:hAnsi="TH SarabunPSK" w:cs="TH SarabunPSK"/>
          <w:sz w:val="32"/>
          <w:szCs w:val="32"/>
        </w:rPr>
        <w:t>Exterior Design)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 xml:space="preserve">งานจัดสวนและบริเวณ </w:t>
      </w:r>
      <w:proofErr w:type="gramStart"/>
      <w:r w:rsidRPr="00AD5C40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AD5C40">
        <w:rPr>
          <w:rFonts w:ascii="TH SarabunPSK" w:hAnsi="TH SarabunPSK" w:cs="TH SarabunPSK"/>
          <w:sz w:val="32"/>
          <w:szCs w:val="32"/>
        </w:rPr>
        <w:t>Landscape</w:t>
      </w:r>
      <w:proofErr w:type="gramEnd"/>
      <w:r w:rsidRPr="00AD5C40">
        <w:rPr>
          <w:rFonts w:ascii="TH SarabunPSK" w:hAnsi="TH SarabunPSK" w:cs="TH SarabunPSK"/>
          <w:sz w:val="32"/>
          <w:szCs w:val="32"/>
        </w:rPr>
        <w:t xml:space="preserve"> Design)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งานตกแต่งมุมแสดงสินค้า (</w:t>
      </w:r>
      <w:r w:rsidRPr="00AD5C40">
        <w:rPr>
          <w:rFonts w:ascii="TH SarabunPSK" w:hAnsi="TH SarabunPSK" w:cs="TH SarabunPSK"/>
          <w:sz w:val="32"/>
          <w:szCs w:val="32"/>
        </w:rPr>
        <w:t>Display)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การจัดนิทรรศการ (</w:t>
      </w:r>
      <w:r w:rsidRPr="00AD5C40">
        <w:rPr>
          <w:rFonts w:ascii="TH SarabunPSK" w:hAnsi="TH SarabunPSK" w:cs="TH SarabunPSK"/>
          <w:sz w:val="32"/>
          <w:szCs w:val="32"/>
        </w:rPr>
        <w:t>Exhibition)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การจัดบอร์ด</w:t>
      </w:r>
    </w:p>
    <w:p w:rsidR="00AD5C40" w:rsidRP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-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การตกแต่งบนผิวหน้าของสิ่งต่าง ๆ เป็นต้น ฯลฯ</w:t>
      </w:r>
    </w:p>
    <w:p w:rsidR="00AD5C40" w:rsidRDefault="00AD5C40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AD5C40">
        <w:rPr>
          <w:rFonts w:ascii="TH SarabunPSK" w:hAnsi="TH SarabunPSK" w:cs="TH SarabunPSK"/>
          <w:sz w:val="32"/>
          <w:szCs w:val="32"/>
        </w:rPr>
        <w:t xml:space="preserve">5. </w:t>
      </w:r>
      <w:r w:rsidRPr="00AD5C40">
        <w:rPr>
          <w:rFonts w:ascii="TH SarabunPSK" w:hAnsi="TH SarabunPSK" w:cs="TH SarabunPSK"/>
          <w:sz w:val="32"/>
          <w:szCs w:val="32"/>
          <w:cs/>
        </w:rPr>
        <w:t>การออกแบบสิ่งพิมพ์ (</w:t>
      </w:r>
      <w:r w:rsidRPr="00AD5C40">
        <w:rPr>
          <w:rFonts w:ascii="TH SarabunPSK" w:hAnsi="TH SarabunPSK" w:cs="TH SarabunPSK"/>
          <w:sz w:val="32"/>
          <w:szCs w:val="32"/>
        </w:rPr>
        <w:t xml:space="preserve">Graphic Design) </w:t>
      </w:r>
      <w:r w:rsidRPr="00AD5C40">
        <w:rPr>
          <w:rFonts w:ascii="TH SarabunPSK" w:hAnsi="TH SarabunPSK" w:cs="TH SarabunPSK"/>
          <w:sz w:val="32"/>
          <w:szCs w:val="32"/>
          <w:cs/>
        </w:rPr>
        <w:t>เป็นการออกแบบเพื่อทางผลิตงานสิ่งพิมพ์ชนิดต่าง ๆ ได้แก่หนังสือหนังสือพิมพ์ โปสเตอร์ นามบัตร บัตรต่าง ๆ งานพิมพ์ลวดลายผ้า งานพิมพ์ภาพลงบนสิ่งของเครื่องใช้ต่าง ๆงานออกแบบรูปสัญลักษณ์ เครื่องหมายการค้า ฯลฯ</w:t>
      </w:r>
    </w:p>
    <w:p w:rsidR="005C13FF" w:rsidRDefault="005C13FF" w:rsidP="00AD5C40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</w:p>
    <w:p w:rsidR="005C13FF" w:rsidRPr="00E931E8" w:rsidRDefault="005C13FF" w:rsidP="005C13FF">
      <w:pPr>
        <w:tabs>
          <w:tab w:val="left" w:pos="2790"/>
        </w:tabs>
        <w:rPr>
          <w:rFonts w:ascii="TH SarabunPSK" w:hAnsi="TH SarabunPSK" w:cs="TH SarabunPSK"/>
          <w:b/>
          <w:bCs/>
          <w:sz w:val="40"/>
          <w:szCs w:val="40"/>
        </w:rPr>
      </w:pPr>
      <w:r w:rsidRPr="00E931E8">
        <w:rPr>
          <w:rFonts w:ascii="TH SarabunPSK" w:hAnsi="TH SarabunPSK" w:cs="TH SarabunPSK"/>
          <w:b/>
          <w:bCs/>
          <w:sz w:val="40"/>
          <w:szCs w:val="40"/>
          <w:highlight w:val="lightGray"/>
          <w:cs/>
        </w:rPr>
        <w:t>หัตถศิลป์</w:t>
      </w:r>
      <w:r w:rsidR="00E931E8">
        <w:rPr>
          <w:rFonts w:ascii="TH SarabunPSK" w:hAnsi="TH SarabunPSK" w:cs="TH SarabunPSK"/>
          <w:b/>
          <w:bCs/>
          <w:sz w:val="40"/>
          <w:szCs w:val="40"/>
        </w:rPr>
        <w:t xml:space="preserve">                                      </w:t>
      </w:r>
    </w:p>
    <w:p w:rsidR="005C13FF" w:rsidRPr="005C13FF" w:rsidRDefault="005C13FF" w:rsidP="005C13FF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5C13FF">
        <w:rPr>
          <w:rFonts w:ascii="TH SarabunPSK" w:hAnsi="TH SarabunPSK" w:cs="TH SarabunPSK"/>
          <w:sz w:val="32"/>
          <w:szCs w:val="32"/>
        </w:rPr>
        <w:t xml:space="preserve"> </w:t>
      </w:r>
    </w:p>
    <w:p w:rsidR="005C13FF" w:rsidRDefault="005C13FF" w:rsidP="005C13FF">
      <w:pPr>
        <w:tabs>
          <w:tab w:val="left" w:pos="2790"/>
        </w:tabs>
        <w:rPr>
          <w:rFonts w:ascii="TH SarabunPSK" w:hAnsi="TH SarabunPSK" w:cs="TH SarabunPSK"/>
          <w:sz w:val="32"/>
          <w:szCs w:val="32"/>
        </w:rPr>
      </w:pPr>
      <w:r w:rsidRPr="005C13FF">
        <w:rPr>
          <w:rFonts w:ascii="TH SarabunPSK" w:hAnsi="TH SarabunPSK" w:cs="TH SarabunPSK"/>
          <w:sz w:val="32"/>
          <w:szCs w:val="32"/>
          <w:cs/>
        </w:rPr>
        <w:t xml:space="preserve">   หัตถศิลป์ คือ งานศิลปะที่นำไปใช้ในงานหัตถกรรม โดยใช้มือทำเป็นส่วนใหญ่ มีมาตั้งแต่ยุคก่อนประวัติศาสตร์ เช่น เครื่องปั้นดินเผา งานแกะสลักไม้ งานถักทอ งานหวาย รวมถึงงานช่าง ๑๐ หมู่ของไทย</w:t>
      </w: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</w:p>
    <w:p w:rsidR="005C13FF" w:rsidRPr="00E931E8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66"/>
          <w:szCs w:val="22"/>
        </w:rPr>
      </w:pPr>
      <w:r w:rsidRPr="00E931E8">
        <w:rPr>
          <w:rFonts w:ascii="TH SarabunPSK" w:eastAsia="Times New Roman" w:hAnsi="TH SarabunPSK" w:cs="TH SarabunPSK"/>
          <w:color w:val="000000"/>
          <w:sz w:val="40"/>
          <w:szCs w:val="40"/>
          <w:cs/>
        </w:rPr>
        <w:lastRenderedPageBreak/>
        <w:t>ช่างสิบหมู่</w:t>
      </w:r>
      <w:r w:rsidRPr="00E931E8">
        <w:rPr>
          <w:rFonts w:ascii="TH SarabunPSK" w:eastAsia="Times New Roman" w:hAnsi="TH SarabunPSK" w:cs="TH SarabunPSK"/>
          <w:color w:val="000000"/>
          <w:sz w:val="28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66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66"/>
          <w:sz w:val="24"/>
          <w:szCs w:val="24"/>
        </w:rPr>
        <w:t>         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เป็นชื่อของกล่มงานที่รวบรวมช่างต่างๆเอาไว้อยู่ด้วยกัน ๑๐ กลุ่ม หรือหมู่ช่างดังกล่าวเป็นช่างฝีมือของไทยที่มีลักษณะหน้าที่การทำงานต่างกัน ช่างสิบหมู่นั้นเข้าใจว่ามีมาตั้งแต่สมัยกรุงศรีอยุธยา แต่ไม่มีการบันทึกเป็นหลักฐาน จนในสมัยกรุงรัตนโกสินทร์ตอนต้นจึงได้มการจัดช่างเป็นหมวดหมู่ตามลักษณะงานอย่างเป็นกิจจะลักษณะ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A92E89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     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สมัยก่อนนี้จะต้องเป็นทั้งผู้คิดและผู้ปฏิบัติด้วยอยู่ในคนคนเดียวกันจึงต้องเป็นคนที่มีพรสวรรค์และจินตนาการที่ลึกซึ้ง ตลอดจนฝีมือที่ละเอียดประณีตบรรจงและที่สำคัญจะต้องมีใจรักในงานเป็นอย่างยิ่งช่างทั้ง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หมู่นี้จะเป็นช่างหลวงและทำงานสนองพระราชประสงค์ หรือพระบรมราชโองการของพระเจ้าแผ่นดิน ช่าง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10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หมู่ประกอบด้วย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66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66"/>
          <w:sz w:val="32"/>
          <w:szCs w:val="32"/>
        </w:rPr>
        <w:t>1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หมู่ช่างเขียน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ซึ่งเป็นงานแม่บทในกระบวนช่างทั้งหลาย เพราะไม่ว่าจะเป็นงานช่างใดก็ตามจะต้องอาศัยการเขียน การวาดเป็นแบบก่อนเสมอ ช่างในหมู่นี้จึงประกอบด้วย ช่างเขียน ช่างปิดทอง ช่างลงรัก ช่างแกะ ช่างปั้น ช่างหุ่น และอื่น ๆ</w:t>
      </w: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4E5E8312" wp14:editId="1AD735D0">
            <wp:extent cx="2181225" cy="3048000"/>
            <wp:effectExtent l="0" t="0" r="9525" b="0"/>
            <wp:docPr id="44" name="Picture 44" descr="สมุดข่อยวัดหัวกระบือ กรุงเทพมหานค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สมุดข่อยวัดหัวกระบือ กรุงเทพมหานคร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  <w:cs/>
        </w:rPr>
        <w:t>รูปภาพ สมุดข่อยที่วัดหัวกระบือ กรุงเทพมหานคร</w:t>
      </w: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  <w:r w:rsidRPr="005C13FF">
        <w:rPr>
          <w:rFonts w:ascii="TH SarabunPSK" w:eastAsia="Times New Roman" w:hAnsi="TH SarabunPSK" w:cs="TH SarabunPSK"/>
          <w:color w:val="0066CC"/>
          <w:sz w:val="24"/>
          <w:szCs w:val="24"/>
          <w:vertAlign w:val="superscript"/>
          <w:cs/>
        </w:rPr>
        <w:t>๑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ช่างเขียน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 บุคคลที่มีฝีมือ และ ความสามารถกระทำการช่าง ในทางวาดเขียน และ ระบายสี ให้เกิดเป็นลวดลาย หรือ รูปภาพต่างๆ ได้อย่างงดงาม เป็นที่พิศวง และ เป็นสิ่งน่าพึงตาพอใจแก่ผู้ได้พบเห็น</w:t>
      </w:r>
    </w:p>
    <w:p w:rsidR="00A92E89" w:rsidRDefault="00A92E89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ช่างเขียนแต่โบราณ หรือ แต่ละพื้นถิ่นสยามประเทศ ได้มีคำเรียกต่างกันออกไป อาทิ ช่างแต้ม ช่างเขียนสี น้ำกาว ช่างเขียนลายรดน้ำ เป็นต้น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ในบรรดาช่างประเภทต่างๆ ในหมวดช่างสิบหมู่ด้วยกัน ช่างเขียน จัดว่าเป็นช่างที่มีความสำคัญยิ่งกว่าช่าง หมู่ใดๆ ทั้งนี้ เนื่องจากการวาดเขียน และ การเขียนระบายสี เป็นที่ยอมรับนับถือว่า เป็นสื่อที่มีศักยภาพยิ่ง สำหรับ ถ่ายทอดความคิดสร้างสรรค์ออกมา ให้ปรากฏในลักษณะรูปธรรมที่ชัดเจน สามารถใช้เป็นต้นแบบ นำไปสร้างสิ่งต่างๆ ได้ต้องตามความประสงค์ หรือ เป็นต้นแบบที่มีความสำเร็จ และ มีคุณค่าเฉพาะในตัวชิ้นงานนั้นโดยตรง ดังมีหลักฐาน เป็นที่ปรากฏ โดยสำนวนภาษาในหมู่ช่างไทยแต่ก่อนพูดติดปากต่อๆ กันมาว่า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  <w:cs/>
        </w:rPr>
        <w:t>ช่างกลึงพึ่งช่างชัก ช่างสลักแบบอย่างพึ่งช่างเขียน ช่างติ และช่างเตียน ดันตะบึงไม่พึ่งใคร</w:t>
      </w:r>
      <w:r w:rsidRPr="005C13FF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>”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อนึ่ง ช่างเขียน หรือ สาระสำคัญของวิชาช่างเขียน ยังได้รับความนับถือว่า เป็นหลักใหญ่ที่มีความสำคัญ กว่าวิชาการช่างศิลปะแบบไทยประเพณีทั้งหลาย ดังจะเห็นได้ว่า ในโอกาสที่ประกอบการพิธีไหว้ครูช่างประจำปี และ มีการรับผู้เข้ามามอบตัว เป็นศิษย์ใหม่ในสำนักช่างนั้นๆ บุคคลผู้เป็นครูช่าง หัวหน้าสำนักช่าง หรือ เจ้าพิธีไหว้ครูจะทำ การ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ครอบ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ประสิทธิประสาธน์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ให้ผู้ที่เข้าเป็นศิษย์ใหม่ ให้เป็นผู้ได้รับวิชา และ การฝึกหัดเป็นช่างต่อไป ได้ทำการ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ครอบ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แก่ศิษย์ใหม่ เป็นปฐมก็คือวิชาช่างเขียน โดยผู้ครอบ จับมือศิษย์ใหม่ให้เขียนลายหรือ รูปภาพตามรอยเส้นลายมือของครูเป็นประเดิม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งานของช่างเขียน ซึ่งเป็นงานที่มีความสำคัญยิ่ง ในงานช่างสิบหมู่นั้น มีงานด้านการเขียนวาด เขียนระบายสี และ เขียนน้ำยาชนิดต่างๆ อยู่หลายอย่างหลายชนิด ที่นำมาลำดับสาระ และ อธิบายให้ทราบได้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หมู่ช่างแกะ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หรือที่ปัจจุบันเรียกว่าเป็นช่างแกะสลัก หมู่ของช่างแกะจะประกอบด้วยช่างแกะตรา ช่างแกะลาย ช่างแกะพระ ช่างแกะภาพ ทั้งยังหมายรวมไปถึงช่างเงินช่างทองและช่างเพชรพลอยอีกด้วย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5CB274A" wp14:editId="1DAF0A1E">
            <wp:extent cx="1590675" cy="1905000"/>
            <wp:effectExtent l="0" t="0" r="9525" b="0"/>
            <wp:docPr id="43" name="Picture 43" descr="http://i113.photobucket.com/albums/n212/wonderisland/csm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://i113.photobucket.com/albums/n212/wonderisland/csm0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คำว่า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แกะ"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ซึ่งเป็นวิธีการทำงานของช่างแกะหมายถึง การสร้างทำให้เกิดเป็นลวดลายหรือรูปภาพขึ้นด้วยวิธีใช้เครื่องมือที่เรียกว่า "มีดแกะ" แกะ แคะ ควัก ไปตามวิธีการของช่างประเภทนี้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งานของช่างแกะมักจะเป็นงานขนาดเล็ก เป็นของที่ต้องการความละเอียดประณีตมาก และมีลักษณะศิลปภัณฑ์ที่ได้ใช้วัสดุต่าง ๆ เช่น ไม้ งาช้าง หิน มัน เผือก ฟักทอง เป็นสื่อสำหรับถ่ายทอดความคิด ความเชื่อ ความงามและความสามารถของฝีมือช่างแกะให้ปรากฏ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งานของช่างแกะอาจแสดงออกรูปลักษณ์ในลักษณะงานแกะลอยตัว งานแกะกึ่งพื้นราบ และงานแกะพื้นราบ และงานแกะเส้นเป็นร่องในพื้น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ประเภทของงานแกะอาจแบ่งออกตามวัสดุที่นำมาใช้ทำเป็นสื่อทางการแกะเป็นสองประเภท คือ งานแกะเครื่องสด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งานแกะเครื่องวัตถุถาวร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งานแกะเครื่องสด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คำว่า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เครื่องสด"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วัสดุธรรมชาติที่เป็นของสด เช่น ผลไม้ หัวพืชบางชนิด หยวกกล้วย เป็นต้น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งานแกะเครื่องสด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หมายถึง งานที่ช่างแกะได้ใช้วัสดุชนิดที่เป็นเครื่องสด แกะทำขึ้นเป็น ดอกไม้ ใบไม้ ลวดลาย หรือรูปภาพต่าง ๆ แล้วระบายสีให้ดูสมจริงเพื่อการประดับตกแต่งสิ่งต่าง ๆ ให้สวยงาม เป็นการตกแต่งสิ่งต่าง ๆ ให้สวยงามเป็นการตกแต่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งอย่างงานกำมะลอ ใช้งานในช่วงเวลาไม่นานเกินกว่า ๓ วัน หรือชั่วเวลาที่เครื่องสดนั้น ๆ จะเหี่ยวแห้งไป จึงทำเครื่องสดชุดใหม่มาเปลี่ยนแทนที่ งานแกะเครื่องสดจึงจัดว่าเป็นการแสดงความสามารถอย่างสำคัญยิ่งของช่างแกะ เพราะต้องทำการแข่งกับเวลา เนื่องด้วยเป็นของสดต้องทำการให้เสร็จเร็ว ๆ และงามดี ด้วยก่อนที่เครื่องสดนั้นจะเหี่ยวเฉาระหว่างทำการแกะสลักและต้องคำนึงถึงอายุของเครื่องสดที่ได้แกะทำสำเร็จและนำไปใช้ในการประดับตกแต่งสำหรับงานใดงานหนึ่ง จะต้องสดอยู่ได้พอแก่เวลาของงานนั้นจะสิ้นสุด ฉะนี้ช่างแกะเครื่องสดจึงเป็นช่างที่ต้องมีความชำนิชำนาญ ความสามารถ และฝีมือดียิ่ง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งานแกะเครื่องสด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ในทางปฏิบัติโดยขนบนิยมอย่างโบราณ มีหลักการและวิธีการเป็นขั้นเป็นตอนต่อไป ดังนี้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วัสดุสำหรับงานแกะเครื่องสด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คือวัสดุดิบในธรรมชาติต่อไปนี้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ผลไม้ ได้แก่ ฟักทอง มะละกอ มะเขือ ฯลฯ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หัวพืช ได้แก่ เผือก มัน กระชาย ฯลฯ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ผัก ได้แก่ ต้นหอม พริก ผักคะน้า ฯลฯ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หยวกกล้วย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อุปกรณ์สำหรับงานแกะเครื่องสด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ต้องการใช้อุปกรณ์ต่าง ๆ สำหรับงานประเภทนี้ ดังนี้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สี มักนิยมใช้สีย้อมผ้าต่าง ๆ สีอังกฤษ หรือกระดาษอังกฤษ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ไม้กลัด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ดอก ไม้ไผ่เกรียกและเหลาเป็นเส้นแบนยาวประมาณ ๑ ศอก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ลวดดอกไม้ไหว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เครื่องมือสำหรับงานแกะเครื่องสด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งานแกะเครื่องสด มีเครื่องมือสำหรับใช้ปฏิบัติงานตามรายการต่อไปนี้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มีดแกะ มีดแทงหยวก มีดบาง เหล็กหมาด พู่กัน กรรไกร เขียงไม้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การปฏิบัติแกะเครื่องสด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การปฏิบัติงานแกะเครื่องสด มักแบ่งงานเครื่องสดออกเป็น ๒ ลักษณะซึ่งทำขึ้นต่างวิธีกัน แต่อาจทำการอยู่ร่วมกันและได้ใช้งานตกแต่งในที่เดียวกันก็ได้ หรือแยกงานกันก็ได้ คือ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การปฏิบัติงานแทงหยวก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หยวก"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 ลำต้นกล้วย ที่ลอกออกมาเป็นกาบ หรือแกนอ่อนของลำต้นกล้วย มีสีขาว งานแทงหยวกมักใช้ "หยวก" หรือ "กาบกล้วย"ตานี เพราะมีสีขาวดีและไม่สู้จะเปลี่ยนสีผิวเร็ว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งานแทงหยวก คือการนำเอากาบกล้วยมาทำให้เป็นลวดลายแบบต่าง ๆ โดยวิธีแทงด้วยมีดแทงหยวก ใช้สำหรับงานประดับตกแต่งที่เป็นการชั่วคราว ตัวอย่างเช่น ประดับเบญจารดน้ำ ประดับร้านม้าเผาศพ ประดับจิตกาธาน เป็นต้น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การปฏิบัติการงานแกะเครื่องสด เป็นงานช่างแกะที่ดำเนินงานด้วยหลักการและวิธีการต่างกันกับการแทงหยวก กล่าวคือ เป็นการนำเอาผลไม้ หัวพืช ผักชนิดใดชนิดหนึ่งหรือหลายชนิดที่ต้องการใช้มา เจียน จัก แกะ แคะ คว้าน ด้วยเครื่องมือที่เป็น "มีดแกะ" ทำให้เป็นรูปภาพหรือลวดลายต่าง ๆ เพื่อนำชิ้นงานที่ทำสำเร็จด้วยวิธีแกะนี้ ไปใช้ติดประดับตกแต่ง งานที่ต้องการตกแต่งด้วยเครื่องสดนี้ มีตัวอย่างเช่น บายศรีต้น โถข้าวยาคู พานหมากประจำกัณฑ์เทศน์มหาชาติ กระทงสำหรับเทศกาลลอยกระทง เบญจารดน้ำ เป็นต้น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A92E89" w:rsidRDefault="00A92E89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 xml:space="preserve">3.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หมู่ช่างหุ่น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proofErr w:type="gramStart"/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"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หุ่น</w:t>
      </w:r>
      <w:proofErr w:type="gramEnd"/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 ในที่นี้หมายถึง "รูปร่าง" ช่างหุ่นจึงเป็นช่างที่ทำสร้างให้เป็นตัวหรือเป็นรูปร่างขึ้นมา หมู่ของช่างหุ่นจึงประกอบไปด้วยช่างไม้ ช่างไม้สูง ช่างเลื่อย ช่างบากไม้ ช่างทำหุ่นรูปคน / รูปสัตว์ / หัวโขน และช่างเขียน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E931E8" w:rsidP="00E931E8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24"/>
          <w:szCs w:val="24"/>
        </w:rPr>
        <w:t xml:space="preserve">  </w:t>
      </w:r>
      <w:r w:rsidR="005C13FF" w:rsidRPr="005C13FF">
        <w:rPr>
          <w:rFonts w:ascii="TH SarabunPSK" w:eastAsia="Times New Roman" w:hAnsi="TH SarabunPSK" w:cs="TH SarabunPSK"/>
          <w:b/>
          <w:bCs/>
          <w:noProof/>
          <w:color w:val="000000"/>
          <w:sz w:val="24"/>
          <w:szCs w:val="24"/>
        </w:rPr>
        <w:drawing>
          <wp:inline distT="0" distB="0" distL="0" distR="0" wp14:anchorId="3DBF9E72" wp14:editId="7B2E4BF5">
            <wp:extent cx="1885950" cy="3048000"/>
            <wp:effectExtent l="0" t="0" r="0" b="0"/>
            <wp:docPr id="42" name="Picture 42" descr="http://www.oknation.net/blog/home/blog_data/425/2425/images/Hu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://www.oknation.net/blog/home/blog_data/425/2425/images/Hun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/>
          <w:b/>
          <w:bCs/>
          <w:noProof/>
          <w:color w:val="000000"/>
          <w:sz w:val="24"/>
          <w:szCs w:val="24"/>
        </w:rPr>
        <w:t xml:space="preserve">                      </w:t>
      </w:r>
      <w:r w:rsidRPr="005C13FF">
        <w:rPr>
          <w:rFonts w:ascii="TH SarabunPSK" w:eastAsia="Times New Roman" w:hAnsi="TH SarabunPSK" w:cs="TH SarabunPSK"/>
          <w:b/>
          <w:bCs/>
          <w:noProof/>
          <w:color w:val="000000"/>
          <w:sz w:val="24"/>
          <w:szCs w:val="24"/>
        </w:rPr>
        <w:drawing>
          <wp:inline distT="0" distB="0" distL="0" distR="0" wp14:anchorId="34F90A5D" wp14:editId="510F5C1D">
            <wp:extent cx="1819275" cy="3048000"/>
            <wp:effectExtent l="0" t="0" r="9525" b="0"/>
            <wp:docPr id="41" name="Picture 41" descr="http://www.oknation.net/blog/home/blog_data/425/2425/images/Hu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www.oknation.net/blog/home/blog_data/425/2425/images/Hun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ช่างหุ่น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เป็นช่างฝีมือพวกหนึ่งในจำพวกช่างสิบหมู่ ช่างหมู่นี้ทำการช่างในด้านการสร้างรูปต่างๆ ที่ประกอบ ไปด้วยศิลปลักษณะนานาชนิดที่เป็นลักษณะรูปจำลองแทนสิ่งที่เป็นจริงพวกหนึ่ง กับได้ทำสิ่งที่ใช้เป็นหุ่นโครงร่าง ของสิ่งที่ใช้เป็นหุ่นโครงร่างของสิ่งที่จะทำการตกแต่งรูปทรงให้สมบูรณ์ และสวยงามต่อไป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งานของช่างหุ่นที่เป็นมาโดยขนบนิยมในการศิลปกรรมแบบไทยประเพณี อาจจำแนกออกตามลักษณะของ งานช่างหุ่นได้เป็น ๓ ลักษณะงานด้วยกัน คือ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ช่างหุ่นต่ออย่าง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ช่างหุ่นจำพวกนี้ทำการช่างในลักษณะการสร้างรูปลักษณ์ด้วยการนำเอาวัตถุ เช่นไม้มาต่อกัน ปรุงให้เป็น รูปขึ้น มีรูปลักษณะและอัตราส่วนที่ย่อลงมาอย่างแน่นอน จากส่วนจริงที่จะสร้างทำเป็นของใหญ่ๆ ต่อไป หรือทำเป็น หุ่นที่มีส่วนสัดกะขึ้นไว้โดยประมาณที่จะนำไปไขส่วน หรือขยายส่วนเพื่อสร้างทำเป้นของจริงได้โดยไม่เกิดการผิด พลาด มีตัวอย่าง เช่น ต่ออย่างพระมหาธาตุเจดีย์ พระสถูปเจดีย์ ต่ออย่างพระอุโบสถ พระวิหาร พระมณฑป ต่ออย่างบุษบก เป็นต้น หุ่นที่ต่อเป็นอย่างสิ่งต่างๆ นี้อาจทำด้วยดินเหนียวปั้นทำขึ้นเป็นหุ่นแล้วเผาไฟให้สุกทำเป็น แบบสำหรับทำจริงก็มี หุ่นดินปั้นเผาไฟเหล่านี้บางชิ้นยังมีให้เห็นได้ในพิพิธภัณฑสถานหลายแห่ง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ช่างหุ่นรูป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</w:rPr>
        <w:lastRenderedPageBreak/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หุ่นรูป" เป็นภาษาเฉพาะของช่างหุ่น ซึ่งนอกจากคำว่า "หุ่น" จะหมายถึง รูปแบบที่จำลองจากของจริงต่างๆ หรือรูปปั้น หรือแกะสลักที่ทำโกลนไว้เพื่อเป็นแบบชั่วคราวแล้วคำว่าหุ่นยังมีความหมายโดยปริยายว่าการทำให้มีให้ เป็นขึ้น ช่างหุ่นรูปหรือหุ่นรูปจึงหมายถึงการทำรูปให้มีให้เป็นขึ้น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การงานของช่างหุ่นรูป คือการต่อหุ่นเครื่องอุปโภคชนิดต่างๆ สำหรับนำไปตกแต่ง หรือประดับด้วยวัสดุ ต่างๆ ให้สวยงามมีคุณค่าต่อไปในลักษณะงานประณีตศิลปปรกติใช้วัสดุประเภทหวาย ไม้ระกำ ไม้อุโลก ไม้สมพง ไม้ไผ่ เป็นต้น นำมาผูก ขด หรือต่อกันขึ้นเป็นรูปโกลน โดยอาศัยกาวบ้าง ไม้กลัดบ้าง ผนึกหรือเสียบตรึงให้วัสดุที่จะ คุมกันขึ้นเป็นรูปทรงมั่นคงอยู่ได้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งานหุ่นรูปโกลนที่ทำขึ้นโดยวิธีหุ่นรูปนี้ มีตัวอย่างเช่น หุ่นพานแว่นฟ้า หุ่นตะลุ่ม หุ่นเตียน หุ่นกะบะ 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หุ่นรูปโกลนที่ได้ทำขึ้นนี้ยังไม่เป็นชิ้นงานที่สำเร็จสมบูรณ์ จะต้องนำไปตกแต่งด้วยการถมสมุก ทารักแล้ว เขียนลายปิดทองรดน้ำบ้าง ประดับกระจกบ้าง ประดับมุกบ้าง หรือปั้นลายด้วยรักสมุกให้สำเร็จสมบูรณ์และสวยงาม ต่อไปอีกทอดหนึ่ง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ช่างผูกหุ่น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ช่างผูกหุ่น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คือช่างหุ่นประเภทที่ทำหน้าที่สร้างสรรค์หุ่นต่างๆ ที่มีขนาดย่อม และขนาดใหญ่ ด้วยการใช้ไม้ไผ่ หวาย เป็นต้น นำมาผ่า จักเกรียกออกเป็นชิ้นๆ แล้วคุมกันขึ้นเป็นโครงร่างด้วยวิธีผูกมัด ขัดกันทำให้เป็นโครงรูปดัง ที่ต้องการแล้วจึงใช้ลำแพนบ้าง กระดาษบ้าง ผ้าบ้าง ทุทับโครงรูปที่ได้ผูกขึ้นเป็นหุ่นนั้นให้เป็นรูปทรงสมบูรณ์ ตามต้องการ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การงานของช่างผูกหุ่นนี้ ที่เป็นงานโดยขนบนิยมแต่กาลก่อนมี ๒ ประเภท คือ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งานผูกหุ่นรูปภาพ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งานผูกหุ่นเขาจำลอง</w:t>
      </w:r>
    </w:p>
    <w:p w:rsidR="00A92E89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br/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งานผูกหุ่นรูปภาพ</w:t>
      </w:r>
    </w:p>
    <w:p w:rsidR="00A92E89" w:rsidRPr="00E931E8" w:rsidRDefault="005C13FF" w:rsidP="00E931E8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การงานของช่างผูกหุ่นและหุ่นรูปภาพนี้ คือ หุ่นที่ได้ทำขึ้นเป็นรูปมนุษย์ อมนุษย์ เทวดา และสัตว์หิมพานต์ เป็นงานประณีตศิลปที่สร้างขึ้นเนื่องด้วยคติความเชื่อตามประเพณีนิยม ในการพระราชพิธีสำคัญบางคราวบาง โอกาส เช่น คติความเชื่อเนื่องในพระราชพิธีถวายเพลิงพระศพพระเจ้าแผ่นดินในอดีตสมัย ในการพระราชพิธีมี ธรรมเนียมว่าจะต้องผูกหุ่นทำเป็นรูปภาพ อมนุษย์ ครุฑ นาค และสัตว์หิมพานต์นานาชนิด ทำเป็นรูปภาพขนาดสูง ใหญ่เท่าคนเป็นๆ อาการยืนประจำแท่นติดลูกล้อให้คนชักลากไปได้ และบนหลังหุ่นรูปยังจัดตั้งมณฑปโถงขนาด เล็กสำหรับทอดผ้าไตรของหลวงไว้ในนั้น โดยเจ้าพนักงานจะนำไปเข้ากระบวนแห่ในการอัญเชิญพระบรมศพไปยัง พระเมรุมาศ ครั้นเมื่อเชิญพระบรมศพขึ้นประดิษฐานบนพระจิตกาธานในพระเมรุมาศแล้ว เจ้าพนักงานจะนำเอาหุ่น รูปภาพต่างๆ ตั้งแต่งเรียงรายรอบเชิงพระเมรุมาศ สมมุติเป็นอมนุษย์ สัตว์จัตุบาท สัตว์ทวิบาทที่มีในจังหวัด ณ เชิงเขาพระสุเมรุนั้น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หุ่นหรือหุ่นรูปภาพนี้ ทำขึ้นโดยอาศัย ไม้ไผ่บ้าง หวายบ้าง ทางมะพร้าว ทางหมากบ้าง นำมาผูกขึ้นเป็นโครง ร่างของรูปภาพที่จะทำขึ้นนั้นชั้นหนึ่งก่อน จึงบุผ้าหรือบุกระดาษหุ้มห่อโครงร่างนั้นขึ้นเป็นรูปเป็นร่าง มีส่วนละเอียด พอสมควรแล้วจึงขึ้นด้วยรักสมุกทำรายละเอียด หรือช่างจะตกแต่งให้เป็นไปตามแต่จะเห็นงาม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หุ่นรูปภาพจำพวกนี้ นอกจากผูกทำขึ้นสำหรับนำเข้ากระบวนแห่อัญเชิญพระบรมศพและตั้งแต่งประดับราย รอบเชิงพระเมรุมาศ ยังได้ทำเป็นหุ่นรูปภาพต่างๆ สำหรับตั้งแต่งประดับซุ้มในงานที่เป็นพิธีการต่างๆ แต่งรถเข้า กระบวนแห่ในโอกาสต่างๆ 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งานช่างผูกหุ่นรูปภาพจัดว่าเป็นงานประณีตศิลปที่สำคัญประเภทหนึ่งต้องอาศัยฝีมือ และความสามารถของ ช่างหุ่น ที่อาจทำการได้ทั้งงานปั้น งานสลักกระดาษและการเขียนระบายสี พร้อมอยู่ในหุ่นรูปภาพที่ช่างหุ่นทำขึ้น อย่างวิจิตรและประณีตให้ดูประหนึ่งว่าเป็นของจริงแท้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อนึ่ง โดยที่งานผูกหุ่นรูปภาพเป็นงานที่จะต้องสร้างรูปภาพเป็นไปตามขนบนิยมและช่างผูกหุ่นรูปภาพจะยึด ถือแบบอย่างที่เป็นขนบนิยมอย่างเคร่งครัดในการผูกทำหุ่นสืบๆ กันมา ตังนี้เพื่อมิให้เกิดความผิดพลาด คลาดเคลื่อน ไปจากแบบแผนของรูปภาพในการผูกหุ่นขึ้นในภายหลัง จึงได้มีการกำหนดรูปแบบของรูปภาพต่างๆ ที่จะผูกหุ่นขึ้น เป็นแบบแผน ใช้เป็นตำราสำหรับช่างผูกหุ่นรูปภาพได้ใช้ศึกษาและเป็นแบบแผนสำหรับผูกหุ่นขึ้นไว้เป็นแบบแผน โดยลำดับไว้อย่างเป็นระเบียบเรียบร้อย และแบบแผนรูปภาพสำหรับผูกหุ่นชุดนี้ได้รับความนับถือในหมู่ช่าง ศิลปกรรมแบบไทยประเพณีว่าเป็นตำราที่เป็นแบบฉบับอย่างสำคัญสำหรับงานผูกหุ่น ต่อมาจนกระทั่งถึงรัชกาล พระบาทสมเด็จพระจุลจอมเกล้าเจ้าอยู่หัว งานผูกหุ่นรูปภาพโดยเฉพาะที่ใช้ในงานพระราชพิธีออกเมรุ ก็ได้หมดบท บาทตัวของมันเอง ยังคงมีการผูกหุ่นใช้ในงานอื่นๆ อยู่บ้างแต่ก็ห่างคราวกัน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หมู่ช่างปั้น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ช่างปั้นจะมีความสัมพันธ์กับช่างปูน ช่างหล่อเป็นอย่างมาก และผลงานช่างปั้นก็มักจะออกมาในรูปของผลงานของช่างทั้ง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หมู่ ช่างปั้นจึงประกอบไปด้วยช่างขี้ผึ้ง ช่างปูน ช่างขึ้นรูป และช่างหุ่น</w:t>
      </w:r>
    </w:p>
    <w:p w:rsidR="005C13FF" w:rsidRPr="005C13FF" w:rsidRDefault="005C13FF" w:rsidP="00E931E8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noProof/>
          <w:color w:val="000000"/>
          <w:sz w:val="24"/>
          <w:szCs w:val="24"/>
        </w:rPr>
        <w:drawing>
          <wp:inline distT="0" distB="0" distL="0" distR="0" wp14:anchorId="6526D7D8" wp14:editId="1E337195">
            <wp:extent cx="2195989" cy="2762250"/>
            <wp:effectExtent l="0" t="0" r="0" b="0"/>
            <wp:docPr id="40" name="Picture 40" descr="http://i113.photobucket.com/albums/n212/wonderisland/ChangSipMu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://i113.photobucket.com/albums/n212/wonderisland/ChangSipMu0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89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31E8">
        <w:rPr>
          <w:noProof/>
        </w:rPr>
        <w:t xml:space="preserve"> </w:t>
      </w:r>
      <w:r w:rsidR="00E931E8">
        <w:rPr>
          <w:noProof/>
        </w:rPr>
        <w:drawing>
          <wp:inline distT="0" distB="0" distL="0" distR="0">
            <wp:extent cx="3414712" cy="2276475"/>
            <wp:effectExtent l="0" t="0" r="0" b="0"/>
            <wp:docPr id="3" name="Picture 3" descr="ผลการค้นหารูปภาพสำหรับ งานปั้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งานปั้น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037" cy="2277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งานปั้นและช่างผู้ทำงานปั้นนี้ เมื่อสมัยโบราณที่ล่วงๆ ไปนั้นเรียกว่า "งานปั้น" และ "ช่างปั้น" แต่ในปัจจุบัน "งานปั้น" เปลี่ยนไปเป็น "ประติมากรรม" ซึ่งมีนัยว่ามาแต่คำภาษาบาลีว่า ปฏิมากมฺม หรือในภาษาสันสกฤตว่า ปรฺติมากรฺม ส่วนคำว่า "ช่างปั้น" ก็ได้รับความนิยมเรียกว่า "ประติมากร"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ช่างปั้น อาจกล่าวได้ว่าเป็นช่างที่มีความสำคัญจัดอยู่ในลำดับรองถัดลงมาแต่ช่างเขียน ความสำคัญของงาน ปั้น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และช่างปั้นจึงเป็นรองงานเขียนและข่างเขียน กระนั้นก็ดี ช่างปั้นและงานปั้นก็ยังมีความสำคัญ หรือมีอิทธิพล เหนืองานช่างประเภทอื่นอยู่หลายประเภทด้วยกัน ทั้งนี้เนื่องด้วยงานช่างบางประเภทต้องอาศัยวิธีการบางอย่างของ ช่างปั้นนำไปเป็นแบบดำเนินการทำงานช่างประเภทนั้นๆ ให้สำเร็จลุล่วงไปได้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งานปั้นอย่างไทย หรืองานปั้นแบบไทยประเพณี มักเป็นงานปั้นที่มีรูปลักษณ์โน้มไปในรูปแบบที่เป็นลักษณะ รูปประดิษฐ์ หรือที่เรียกว่า "อดุมคตินิยม" ตามคติความเชื่อในหมู่คนส่วนมากแต่อดีต เนื่องด้วยเป็นงานศิลปกรรมที่ ได้รับการจัดให้มีขึ้นสำหรับหน้าที่ ประโยชน์ใช้สอย และสร้างเสริมความสำคัญแก่ถาวรวัตถุและถาวรสถานทั้งใน ฝ่ายศาสนจักร และฝ่ายอาณาจักรซึ่งมีคตินิยมรูปแบบที่เป็นลักษณะ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บุคลาธิษฐาน"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เป็นสำคัญ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งานปั้นแบบไทยประเพณี ที่บรรดาช่างปั้นแต่อดีตได้สร้างสรรค์ขึ้นไว้นั้นมีอยู่ด้วยกันหลายประเภท งานปั้น แต่ละประเภทยังประกอบการขึ้นเป็นงานปั้นด้วยวิธีการและกระบวนการต่างๆ กัน ซึ่งขึ้นตอนการทำงานของช่างปั้น และงานปั้นประเภทต่างๆ มีดังต่อไปนี้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งานปั้นดิน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งานปั้นดินซึ่งได้ทำขึ้นเป็นงานปั้นแบบไทยประเพณีด้วยโบราณวิธีตามความรู้ของช่างปั้นแต่ก่อนนั้น อาจ จำแนกงานปั้นและวิธีการปั้นดินออกเป็นแต่ละประเภท คือ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งานปั้นดินดิบ งานปั้นประเภทนี้ใช้ดินเหนียวที่นำมาจากแหล่งดินในธรรมชาติทั่วไป หากต้องการให้มีความ แข็งแรงและคงทนอยู่ได้นานๆ จึงนำเอาวัสดุบางอย่างผสมร่วมเข้ากับเนื้อดินเพื่อเสริมให้ดินมีโครงสร้างแข็งแรงขึ้น เป็นพิเศษ ได้แก่ กระดาษฟาง กระดาษข่อย และตัวไพ่จีน 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งานปั้นดินเผา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เป็นงานปั้นประเภทใช้ดินเหนียวซึ่งนำมาจากแหล่งดินในธรรมชาติทั่วไปเช่นเดียวกับดินที่ ใช้ในงานปั้นดินดิบ แต่เนื้อดินที่จะใช้ในงานปั้นดินเผา ต้องใช้ทรายแม่น้ำที่ผ่านการร่อนเอาแต่ทรายละเอียดผสม ร่วมกับเนื้อดินแล้วนวดดินกับทรายให้เข้าเป็นเนื้อเดียวกัน และทำให้เนื้อดินแน่น อนึ่ง การที่ใช้ทรายผสมร่วมกับดิน เหนียวเช่นนี้ ก็เพื่อช่วยมิให้เนื้อดินแตกร้าวเมื่อแห้งสนิทและนำเข้าเผาไฟให้สุก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งานปั้นดินดิบ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และงานปั้นดินเผาในลักษณะงานปั้นแบบไทยประเพณี ช่างปั้นอาศัยเครื่องมือร่วมด้วยกับการ ปั้นด้วยมือขงช่างปั้นเองด้วย เครื่องมือสำหรับงานปั้นดินอย่างโบราณวิธี มีดังนี้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ไม้ขูด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ใช้สำหรับขูด ควักดิน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ไม้เนียน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ใช้สำหรับปั้นแต่งส่วนย่อยๆ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ไม้กวด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ใช้สำหรับกวดดินให้เรียบ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ไม้กราด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ใช้สำหรับขูดผิวดินส่วนที่ไม่ต้องการออกจากงานปั้น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เครื่องมือสำหรับงานปั้นอาจจะมีจำนวนมากหรือน้อยชิ้น หรือมีต่างๆ ไปตามแต่ความต้องการและจำเป็น สำหรับช่างปั้นแต่ละคน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66"/>
          <w:sz w:val="24"/>
          <w:szCs w:val="24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หมู่ช่างปูน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ลักษณะงานของช่างปูนจะมีทั้งงานซ่อมและงานสร้าง ช่างปูนจะแบ่งออกเป็นพวกปูนก่อ พวกปูนฉาบ และพวกปูนปั้น ซึ่งพวกหลังสุดคือพวกปูนปั้นนี้จะต้องมีความประณีต เป็นพิเศษกับจะต้องมีความคิดสร้างสรรค์ จึงจะสามารถผลิตผลงานออกมางดงามและคงมน ช่างที่รวมอยู่ในหมู่ช่างปูนนี้จะประกอบไปด้วยช่างปั้น ช่างปูนก่อ ช่างปูนฉาบ และช่างปูนปั้น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ช่างปูน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เป็นช่างประเภทหนึ่ง ในจำพวกช่างสิบหมู่ งานของช่างปูน เป็นงานสร้าง ทำอาคารสถานชนิดเครื่องก่อ ประเภท เจติยสถาน และศาสนสถานต่างๆ เช่น พระสถูปเจดีย์ พระพุทธปรางค์เจดีย์ พระอุโบสถ พระ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>วิหาร ฐานชุกชี ซุ้มคูหา กับได้ทำพระมหาปราสาท พระราชมณเฑียร แท่นฐาน เกยราชยาน ประตู เครื่องยอดต่างๆ ใบเสมา กำแพงและป้อมปราการ เป็นต้น และ งานของช่างปูนยังเนื่องด้วยการปั้นปูนอีกด้วย</w:t>
      </w:r>
    </w:p>
    <w:p w:rsidR="005C13FF" w:rsidRPr="005C13FF" w:rsidRDefault="005C13FF" w:rsidP="005C13FF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751A83AB" wp14:editId="153A1CF4">
            <wp:extent cx="1905000" cy="3152775"/>
            <wp:effectExtent l="0" t="0" r="0" b="9525"/>
            <wp:docPr id="39" name="Picture 39" descr="งานปูนก่อสร้างประตูเครื่องยอด สมัยรัตนโกสินทร์ พระบรมหาราชวัง กรุงเทพมหานค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งานปูนก่อสร้างประตูเครื่องยอด สมัยรัตนโกสินทร์ พระบรมหาราชวัง กรุงเทพมหานคร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A92E89" w:rsidRDefault="005C13FF" w:rsidP="00A92E89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shd w:val="clear" w:color="auto" w:fill="FFFFFF"/>
          <w:cs/>
        </w:rPr>
        <w:t>รูปภาพ งานปูนก่อสร้างประตูเครื่องยอด สมัยรัตนโกสินทร์ พระบรมหาราชวัง กรุงเทพมหานคร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shd w:val="clear" w:color="auto" w:fill="FFFFFF"/>
        </w:rPr>
        <w:t> </w:t>
      </w:r>
      <w:hyperlink r:id="rId32" w:anchor="link01" w:history="1">
        <w:r w:rsidRPr="005C13FF">
          <w:rPr>
            <w:rFonts w:ascii="TH SarabunPSK" w:eastAsia="Times New Roman" w:hAnsi="TH SarabunPSK" w:cs="TH SarabunPSK"/>
            <w:b/>
            <w:bCs/>
            <w:color w:val="000000"/>
            <w:sz w:val="24"/>
            <w:szCs w:val="24"/>
            <w:u w:val="single"/>
            <w:shd w:val="clear" w:color="auto" w:fill="FFFFFF"/>
            <w:vertAlign w:val="superscript"/>
            <w:cs/>
          </w:rPr>
          <w:t>๑</w:t>
        </w:r>
      </w:hyperlink>
    </w:p>
    <w:p w:rsidR="00A92E89" w:rsidRDefault="00A92E89" w:rsidP="00A92E89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</w:p>
    <w:p w:rsidR="005C13FF" w:rsidRPr="005C13FF" w:rsidRDefault="005C13FF" w:rsidP="00A92E89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งานปูน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จัดเป็นงานช่างเก่าแก่จำพวกหนึ่งที่ในสยามประเทศนี้ ทั้งนี้พึงเห็นได้จากซากโบราณสถานประเภท เจติยสถาน ชนิดเครื่องก่ออิฐถือปูน ทำลวดบัวประกอบส่วนต่างๆ อย่างประณีตแสดงฝีมือ และความสามารถช่างปูน ชั้นสูง แต่ทว่าหลักฐานความเป็นมา ของช่างปูนรุ่นเก่าๆ นั้นไม่สู้มีหลักฐานสิ่งอื่นๆ แสดงให้ทราบได้ว่าเป็นช่างพวกใดเป็นผู้สร้างทำ นอกเสียจากรูปแบบที่แสดงฝีไม้ลายมือฝากไว้เท่านั้น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งานปูน หรือ งานช่างปูนแต่สมัยก่อน มีชื่อเรียกเป็นคำเก่า อีกอย่างหนึ่งว่า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  <w:t> “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สทายปูน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</w:rPr>
        <w:t>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งานของช่างปูน อาจจำแนก ลักษณะงานของช่างปูนออกได้เป็น ๒ ลักษณะ ด้วยกันคือ</w:t>
      </w:r>
    </w:p>
    <w:p w:rsidR="005C13FF" w:rsidRPr="005C13FF" w:rsidRDefault="005C13FF" w:rsidP="005C13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shd w:val="clear" w:color="auto" w:fill="FFFFFF"/>
          <w:cs/>
        </w:rPr>
        <w:t>๑. ช่างปูนงานก่อ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ช่างปูนจำพวกนี้ ทำงานในลักษณะการก่อวัสดุชนิดต่างๆ เช่น อิฐ หิน ศิลาแลง เป็นต้น ขึ้นเป็นรูปทรงสิ่ง ต่างๆ ตั้งแต่ขนาดเล็ก เช่น ก่อเขามอขึ้นอ่าง ไปจนกระทั่งก่อพระสถูปเจดีย์ ก่อพระพุทธปรางค์เจดีย์ หรือ ได้ทำการในด้านบูรณะปฏิสังขรณ์ เครื่องหิน เครื่องอิฐก่อที่ชำรุดให้คืนดีขึ้นดั่งเดิม</w:t>
      </w:r>
    </w:p>
    <w:p w:rsidR="005C13FF" w:rsidRPr="005C13FF" w:rsidRDefault="005C13FF" w:rsidP="005C13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shd w:val="clear" w:color="auto" w:fill="FFFFFF"/>
          <w:cs/>
        </w:rPr>
        <w:t>๒.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shd w:val="clear" w:color="auto" w:fill="FFFFFF"/>
        </w:rPr>
        <w:t xml:space="preserve"> 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shd w:val="clear" w:color="auto" w:fill="FFFFFF"/>
          <w:cs/>
        </w:rPr>
        <w:t>ช่างปูนงานลวดบัว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ช่างปูนจำพวกนี้ ทำงานในลักษณะการถือปูน ทำผิวเป็นลวดบัวแบบต่างๆ เช่น บัวคว่ำ บัวหงาย บัวหลังเจียด บัวปากปลิง บัวลูกแก้ว บัวอกไก่ สำหรับประกอบทำฐานลักษณะต่างๆ เป็นต้นว่า ฐานเชิงบาตร ฐานเท้าสิงห์ ฐานปัทม์ ฐานเฉียง ฐานบัวจงกล ฯลฯ หรือทำการถือปูนจับเหลี่ยมเสาแบบต่างๆ คือ เสาแปดเหลี่ยม เสาย่อมุมไม้สิบสอง เสากลม เป็นต้น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>งานปูน ที่เป็นงานในหน้าที่ของช่างปูนดังกล่าว มีวัตถุปัจจัยสำคัญสำหรับงาน คือ ปูน ซึ่งช่างปูนได้ใช้ในงาน ก่อ ฉาบ และ ถือปูนเป็นสิ่งต่างๆ มาแต่โบราณ การผสมปูนนี้ ช่างปูน บางคนได้ผสมเนื้อปูน ให้มีคุณภาพเหนียว และ คงทนถาวรอยู่ได้นานปี บางคนใช้กระดาษฟางบ้าง หัวบุบุก หัวกลอยบ้าง แม้หัวต้นกระดาษ ก็ใช้ตำผสมเข้ากับเนื้อปูน เพื่อช่วยเสริมความเหนียว และยึดตัวดี ทั้งนี้ขึ้นอยู่กับความเชื่อ และประสบการณ์ของช่างปูนแต่ละคน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24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6.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หมู่ช่างรัก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ช่างรักนี้มีมานานตั้งแต่ปลายสมัยสุโขทัยแล้ว งานศิลปะไทยหลายแขนงที่จะต้องมีการลงรักปิดทองเป็นขั้นสุดท้าย ช่างที่อยู่ในหมู่ของช่างรักประกอบด้วย ช่างลงรัก ช่างปิดทอง ช่างประดับกระจกช่างมุก และช่างเครื่องเขิน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BEE270B" wp14:editId="6A5C8FB5">
            <wp:extent cx="5715000" cy="1924050"/>
            <wp:effectExtent l="0" t="0" r="0" b="0"/>
            <wp:docPr id="38" name="Picture 38" descr="http://www.thaigoodview.com/files/u30463/head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://www.thaigoodview.com/files/u30463/headrak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งานรัก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เป็นงานช่าง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ซึ่งอาศัย "รัก" เป็นปัจจัยสำคัญสำหรับประกอบงานศิลปกรรมเนื่องด้วยการตกแต่งที่ลักษณะของงานเป็นไปในลักษณะประณีตศิลปหรือมัณฑนศิลป เป็นต้น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ช่างรัก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เป็นช่างผู้ใช้ "รัก" ในการทำงานศิลปกรรมที่เป็นไปในลักษณะของงานประณีตศิลปหรือมัณฑนศิลป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รักหรือยางรัก มีคุณลักษณะเป็นยางเหนียว สามารถเกาะจับพื้นของสิ่งใดสิ่งหนึ่งที่ประสงค์จะทาหรือถมทับ หรือเคลือบผิวได้ดี มีคุณสมบัติที่ทำให้ผิวพื้นซึ่งทาหรือเคลือบรักเป็นผิวมันภายหลังรักแห้งสนิท มีคุณภาพคงทนต่อ ความร้อน ความชื้น กรดหรือด่างอ่อนๆ และยังเป็นวัสดุที่ใช้เชื่อมสมก หรือสีเข้าด้วยกัน เชื่อมระหว่างผิวพื้นกับวัสดุ สำหรับตกแต่ง เช่น กระจกสี เปลือกหอย และยังใช้ผสมสีเข้าด้วยกันมาแต่โบราณกาล งานศิลปกรรมที่ประกอบด้วย รักลักษณะใดลักษณะหนึ่งตามที่กล่าวมานี้ เรียกว่า "เครื่องรัก" หรือ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</w:rPr>
        <w:t>"</w:t>
      </w:r>
      <w:r w:rsidRPr="005C13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งานเครื่องรัก"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</w:rPr>
        <w:t>"</w:t>
      </w:r>
      <w:r w:rsidRPr="005C13FF">
        <w:rPr>
          <w:rFonts w:ascii="TH SarabunPSK" w:eastAsia="Times New Roman" w:hAnsi="TH SarabunPSK" w:cs="TH SarabunPSK"/>
          <w:b/>
          <w:bCs/>
          <w:color w:val="333333"/>
          <w:sz w:val="32"/>
          <w:szCs w:val="32"/>
          <w:shd w:val="clear" w:color="auto" w:fill="FFFFFF"/>
          <w:cs/>
        </w:rPr>
        <w:t>รัก"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เป็นชื่อยางไม้ชนิดหนึ่งเป็นวัสดุที่ได้จาก "ต้นรัก" คือต้นไม้ยืนต้นขนาดย่อม การนำยางรักจากต้นรักมาใช้ ทำด้วยการกรีดหรือสับด้วยมีดที่ลำต้นรักให้เป็นรอยยาวๆ ยางรักจะไหลออกมาตามรอยที่กรีดหรือสับนั้น นำภาชนะเข้ารองรับน้ำยางรักเป็นคราวๆ เก็บรวบรวมไว้ ใช้งานตามขนาดที่ต้องการ ยางรักนี้บางแห่งเรียกว่า 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lastRenderedPageBreak/>
        <w:t>"น้ำเกลี้ยง" หรือ "รักน้ำเกลี้ยง" ก็มี "รักหรือยางรัก" แต่ละชนิดที่ช่างรักใช้ประกอบงานเครื่องรัก มีคุณลักษณะดังนี้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รักดิบ คือยางรักสดที่ได้จากการกรีดหรือสับจากต้นรัก ลักษณะเป็นของเหลวสีขาว เมื่อทิ้งไว้สักระยะหนึ่งจะ เปลี่ยนเป็นสีน้ำตาลและจะกลายเป็นสีน้ำตาลไหม้ รักดิบนี้จะต้องผ่านการกรองให้ปราศจากสิ่งสกปรกปะปน และจะต้องได้รับการขับน้ำที่เจืออยู่ตามธรรมชาติใยยางให้ระเหยออกตามสมควรก่อน จึงนำไปใช้ประกอบงาน เครื่องรัก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> 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รักน้ำเกลี้ยง คือรักดิบที่ผ่านการกรองและได้รับการขับน้ำเรียบร้อยแล้ว เป็นน้ำยางรักบริสุทธิ์จึงเรียกว่า "รักน้ำเกลี้ยง" เป็นวัสดุพื้นฐานในการประกอบงานเครื่องรักชนิดต่างๆ เช่น ผสมสมุก ถมพื้นทาผิว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รักสมุก คือรักน้ำเกลี้ยงผสมกับ "สมุก" มีลักษณะเป็นของเหลวค่อนข้างข้น ใช้สำหรับอุดแนวทางลงพื้นและ ถมพื้น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รักเกลี่ย คือรักน้ำเกลี้ยงผสมกับสมุกถ่านใบตองแห้งป่น บางทีเรียกว่า "สมุกดิบ" ใช้เฉพาะงาน อุดรูยาร่อง ยาแนวบนพื้นก่อนทารักสำหรับปิดทองคำเปลว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รักเช็ด คือรักน้ำเกลี้ยง นำมาเคี่ยวบนไฟอ่อนๆ เพื่อไล่น้ำให้ระเหยออกมากที่สุด จนได้เนื้อรักข้นและเหนียว จัด สำหรับใช้แตะ ทา หรือเช็ดลงบนพื้นแต่บางๆ เพื่อปิดทองคำเปลว หรือทำชักเงาผิวหน้างานเครื่องรัก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รักใส คือรักน้ำเกลี้ยงที่ผ่านกรรมวิธีสกัดให้สีอ่อนจากและเนื้อโปร่งใสกว่ารักน้ำเกลี้ยง สำหรับใช้ผสม สีต่างๆ ให้เป็นรักสี</w:t>
      </w:r>
    </w:p>
    <w:p w:rsidR="005C13FF" w:rsidRPr="005C13FF" w:rsidRDefault="005C13FF" w:rsidP="005C13FF">
      <w:pPr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 xml:space="preserve">ในงานช่างรัก ยังมีวัสดุบางชนิดที่ควรอธิบายควบคู่กัน เนื่องด้วยเป็นวัสดุที่มีบทบาทสำคัญยิ่งสิ่งหนึ่งสำหรับ ประกอบงานเครื่องรัก คือ "สมุก" ซึ่งเป็นวัสดุที่มีลักษณะเป็นผง หรือป่นเป็นฝุ่น สมุกที่ใช้ในงานเครื่องรักแบบไทยประเพณีอย่างโบราณวิธี มีอยู่ด้วยกัน 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t xml:space="preserve">2 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ชนิด ดังนี้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สมุกอ่อน สมุกชนิดนี้ ได้แก่ ผงดินสอพอง ผงดินเหนียว เลือดหมูก้อน อย่างใดอย่างหนึ่ง ผสมกับรักน้ำเกลี้ยงตีให้เป็นเนื้อเดียวกันให้ทารองพื้นที่ต้องการรองพื้นบางๆ และเรียบ</w:t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333333"/>
          <w:sz w:val="32"/>
          <w:szCs w:val="32"/>
          <w:shd w:val="clear" w:color="auto" w:fill="FFFFFF"/>
          <w:cs/>
        </w:rPr>
        <w:t>สมุกแข็ง ได้แก่ ผงถ่านใบตองแห้ง ผงถ่านหญ้าคา ผงปูนขาวอย่างใดอย่างหนึ่ง ผสมกับรักน้ำเกลี้ยงตีให้ เป็นเนื้อเดียวกัน ใช้ทารองพื้นที่ต้องการรองพื้นหนาและแข็งมาก</w:t>
      </w: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7.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หมู่ช่างบุ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บุ"หมายถึง การตีแผ่ให้เป็นแผ่นแบน ๆ ซึ่งอาจจะแบนออกมาเป็นรูปต่าง ๆ หรือเป็นแผ่นแบนธรรมดาก็ได้ งานของช่างจึงเกี่ยวพันโดยตรงกันกับงานโลหะทุกชนิด (เงิน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นาก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ทองเหลือง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ทองแดง และทองคำ) จนบางครั้งเรียกกันว่า เป็นช่างโลหะไปเลย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ช่างบุ เป็นช่างฝีมือประเภทหนึ่ง ในจำพวกช่างสิบหมู่ ได้ใช้ฝีมือทำการช่าง ในลักษณะตกแต่งผิวภายนอก ของงานประเภทศิลปภัณฑ์ ครุภัณฑ์ และ สถาปัตยกรรมบางลักษณ์ด้วยงานบุ ให้มีคุณค่าสวยงาม และมั่งคงถาวร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คำว่า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บุ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เป็นคำกริยาอย่างหนึ่ง หมายถึง การเอาของบางๆ หรือ อีกนัยหนึ่งคือ การตีให้เข้ารูป เช่น บุขันทองลงหิน เป็นต้น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28C85AAE" wp14:editId="294BA053">
            <wp:extent cx="2181225" cy="3048000"/>
            <wp:effectExtent l="0" t="0" r="9525" b="0"/>
            <wp:docPr id="37" name="Picture 37" descr="พระพุทธรูปบุทองคำประทับนั่งขัดสมาธิราบ ศิลปะอยุธยาตอนต้น (พุทธศักราช ๑๙๖๗) พบในกรุพระปรางค์วัดราชบูรณะ จังหวัดพระนครศรีอยุธ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พระพุทธรูปบุทองคำประทับนั่งขัดสมาธิราบ ศิลปะอยุธยาตอนต้น (พุทธศักราช ๑๙๖๗) พบในกรุพระปรางค์วัดราชบูรณะ จังหวัดพระนครศรีอยุธย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ช่างบุ ที่เป็นช่างหลวง อยู่ในจำพวกช่างสิบหมู่ มาแต่โบราณกาล คือ ช่างประเภทที่ทำการบุโลหะ ให้แผ่ออกเป็นแผ่นบางๆ แล้วนำไปหุ้มคลุมปิดเข้ากับ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หุ่น</w:t>
      </w:r>
      <w:r w:rsidRPr="005C13FF"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  <w:t>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ชนิดต่างๆ เพื่อปิดประดับทำเป็นผิวภายนอกของ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“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หุ่น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”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ที่ทำขึ้นด้วยวัตถุต่างๆ เช่น ไม้ ปูน โลหะ หิน เป็นต้น ให้เกิดความงาม มีคุณค่า และ ความคงทนถาวรอยู่ได้นานปี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งานบุโลหะ ทำขึ้นสำหรับหุ้มห่อปิดคลุมหุ่นชนิดต่างๆ อาจทำแก่สิ่งที่เรียกว่าหุ่นขนาดย่อมๆ ไปจนกระทั่งทำ แก่หุ่นขนาดใหญ่มาก ดังตัวอย่างงานบุในแต่ละสมัยต่อไปนี้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เมื่อสมัยสุโขทัย มีความในจารึกบนหลักศิลาบางหลักระบุเรื่อง การตีโลหะแผ่เป็นแผ่น แล้วบุหุ้มพระพุทธปฏิมากรอยู่หลายความ หลายแห่งด้วยกัน เป็นต้นว่า จารึกศิลาวัดช้างล้อม ระบุความว่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“…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จึงมาเอาสร้อยทองแถวหนึ่งตีโสมพอกพระเจ้า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…”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สมัยล้านนา มีความว่า ต้องการช่างบุนี้บันทึกเข้าไว้ในตำนาน การสถาปนาศาสนสถานสำคัญมีความตอน หนึ่งใน ชินกาลมาลีปกรณ์ ว่าด้วยการบุโลหะหุ้มพระมหาเจดีย์ ณ วัดเจดีย์หลวง กลางเมืองเชียงใหม่ เมื่อรัชกาล พระเจ้าติโลกราช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ต่อมาถึงสมัยอยุธยา พระพุทธปฏิมากรจำนวนไม่น้อย ที่ได้รับการสถาปนาขึ้นในช่วงสมัยอันยาวนาน ถึง ๔๐๐ ปี ก็ได้รับความนิยม ใช้โลหะมีค่าหุ้มห่อหุ้มองค์พระให้สวยงาม และมีคุณค่าเพิ่มขึ้น พระพุทธปฏิมากรสำคัญองค์หนึ่ง ได้รับการบุด้วยทองคำ คือ พระพุทธปฏิมาพระศรีสรรเพชญ์ครั้นมาถึงสมัยรัตนโกสินทร์ การช่างบุ ยังได้รับการผดุงรักษาให้มีอยู่ต่อมาในหมู่ช่างหลวง จำพวกช่างสิบหมู่ ได้ทำการบุโลหะ เป็นเครื่องประดับตกแต่งต่างๆ เช่น บุโลหะประดับฐานเบญจา บุทำพระลองประกอบพระโกศ บุธารพระกร บุฝักพระแสง ฝักดาบ และมีงานบุโลหะชิ้นสำคัญยิ่งชิ้นหนึ่ง คือ บุษบกที่ประดิษฐานพระพุทธมหามณีรัตนศาสดาราม ในพระบรมมหาราชวัง เป็นบุษบกที่ทำโครงสร้างด้วยไม้ แล้วบุหุ้มด้วยทองคำทั้งองค์ ในจดหมายเหตุการ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ปฏิสังขรณ์ วัดพระศรีรัตนศาสดาราม เมื่อรัชกาลพระบาทสมเด็จพระนั่งเกล้าเจ้าอยู่หัว มีความบอกลักษณะบุษบก ไว้ว่า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“…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และพระมหาบุษบกนั้น ย่อเหลี่ยมไม้สิบสอง สูงแปดศอกคืบแผ่สุวรรณธรรมชาติ หุ้มคงแต่เชิงฐานปัทมขึ้น ไปถึงสุดยอด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”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 </w:t>
      </w:r>
    </w:p>
    <w:p w:rsidR="005C13FF" w:rsidRPr="005C13FF" w:rsidRDefault="005C13FF" w:rsidP="005C13FF">
      <w:pPr>
        <w:shd w:val="clear" w:color="auto" w:fill="FFFFFF"/>
        <w:spacing w:before="100" w:beforeAutospacing="1" w:after="100" w:afterAutospacing="1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หมู่ช่างกลึง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งานของช่างในหมู่ช่างกลึงนี้ นอกจากจะมีการกลึงให้กลมและผิวเรียบแล้ว ยังรวมไปถึงการประดับตกแต่งสิ่งที่กลึงแล้วอีกด้วยเช่น การปิดทอง การประดับกระจก การแกะสลัก ช่างในหมู่ของช่างกลึงจึงประกอบไปด้วย ช่างไม้ ช่างเขียน </w:t>
      </w:r>
      <w:proofErr w:type="gramStart"/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ช่างแกะงา(</w:t>
      </w:r>
      <w:proofErr w:type="gramEnd"/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ช้าง) ช่างทำกลอง ช่างลงรัก ช่างปิดทอง ช่างประดับกระจก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ช่างกลึง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เป็นช่างฝีมือประเภทหนึ่งในจำพวกช่างสิบหมู่ งานช่างของช่างประเภทนี้ คือการสร้างทำสิ่งของ บางสิ่งขึ้นจากวัสดุธรรมชาติ โดยวิธีการกลึงเป็นรูปทรงต่างๆ มีรูปลักษณ์ที่ประกอบด้วยศิลปลักษณะ เป็นงานสร้าง ทำเครื่องอุปโภคและเครื่องสำหรับประดับตกแต่งซึ่งโดยมากเป็น ลักษณะทรงกลม ทรงกระบอก หรือรูปทรงกรวย กลม จัดเป็นงานประณีตศิลปอีกประเภทหนึ่ง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งานกลึงและวิธีการกลึงของช่างกลึง ที่เป็นศิลปกรรมแบบไทยประเพณี มีขั้นตอนและวิธีการเป็นลำดับไป ดังนี้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วัสดุสำหรับงานกลึง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วัสดุที่ช่างกลึงในอดีตได้นำมาใช้ทำการกลึงด้วยโบราณวิธีกลึงที่ยังคงอยู่ให้เห็นได้ ได้แก่ ไม้ งาช้าง เขาสัตว์บางชนิด เช่น เขาวัว เขาควาย 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เครื่องมือและอุปกรณ์สำหรับงานกลึง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มีดังรายการต่อไปนี้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สิ่วกลึง สิ่วหน้าต่างๆ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ไม้กางเวียนแบบเขาควาย สำหรับสอบขนาด เลื่อยบิหล่า เครื่องเจาะชนิดหนึ่งเครื่องกลึง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การปฏิบัติงานกลึง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การปฏิบัติงานกลึงนี้ สิ่งสำคัญที่เป็นพื้นฐานของงานกลึงคือ "เครื่องกลึง" ซึ่งเป็นอุปกรณ์หลักอันสำคัญใน การทำงานกลึง เครื่องกลึงมีอยู่มากแบบ ดังนี้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เครื่องกลึงแบบแรก เป็นแบบที่ใช้กำลังแรงคนทำการฉุดชักโดยตรง ส่วนสำคัญของเครื่องกลึงแบบนี้อยู่ที่ตัว ไม้ที่เรียกว่า "ภมร" คือแกนสำหรับชักให้หมุน งานกลึงซึ่งทำขึ้นจากเครื่องกลึงแบบแรกนี้มักเป็นสิ่งของที่เป็น ลักษณะรูปทรงกลม เช่น ตลับ ตัวหมากรุก ตราประทับ 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เครื่องกลึงแบบที่สอง หรือ เรียกว่า เครื่องกลึงแบบกงชัก เป็นเครื่องกลึงแบบที่ประกอบด้วยอุปกรณ์ช่วยผ่อน แรงในการฉุดชัก "ภมร" โดยไม่ต้องออกแรงชักเชือกฉุด "ภมร" ตรงๆ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เครื่องกลึงแบบกงชักนี้ ในส่วนตัว "ภมร" มีลักษณะคล้ายกับ "ภมร" ในแบบแรก แต่จะมีที่ต่างกันตรงส่วนแคร่ รองรับส่วนหัวและท้ายหัว "ภมร" ได้รับการสร้างให้มั่นคงแข็งแรงมากขึ้น ส่วนประกอบสำหรับ "ภมร" นี้เรียกว่า "เรือนภมร"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เครื่องกลึงแบบที่สาม เรียกว่า เครื่องกลึงแบบกงดีด เครื่องกลึงแบบนี้ ลักษณะโดยรวมของเรือนภมรคล้ายกัน กับเครื่องกลึงแบบที่สองแต่แทนที่จะใช้กำลังฉุดชักภมรด้วยมือ หากได้ใช้เท้าถีบชักเชือกฉุดภมร เครื่องกลึงแบบนี้ ดูออกจะใช้งานได้สะดวกและคล่องตัวกว่าเครื่องกลึงสองแบบแรก เพราะช่างกลึงสามารถเหยียบคานกระเดื่องชัก ภมรให้หมุนไปได้ในขณะเดียวที่ช่างทำการกลึงไปได้พร้อมกัน และที่สำคัญคือช่างกลึงอาจควบคุม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ความเร็วในการ หมุนของภมรได้ตามประสงค์ของตัวเองอนึ่ง เครื่องกลึงแบบนี้อาจใช้กลึงทำสิ่งในลักษณะทรงกระบอกหรือทรงกรวยกลมได้มากอย่าง เช่น กลึงลูก กรง กลึงด้ามมีดด ด้ามดาบ กลึงหัวเม็ดทรงมัณฑ์ กลึงโกศไม้ 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การปฏิบัติงานกลึง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งานกลึงขั้นต้น จะต้องตัดแบ่งวัสดุชนิดหนึ่งนั้นออกเป็นชิ้นเป็นท่อนให้ได้ขนาดโตกว่าสิ่งที่จะกลึงเล็กน้อย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งานขั้นที่สอง นำเอาชิ้นวัสดุนั้นติดเข้าที่หน้าภมร หรือที่เรือนภมรให้มั่นคง แล้วทำให้ภมรหมุนพร้อมพาวัตถุ นั้นหมุนตามไป ในตอนนี้ช่างกลึงจะใช้ "สิ่วกลึง" ลงคมสิ่วที่ผิววัตถุ ค่อยสกัด ขูด ผิวที่ไม่ต้องการออก ทำให้เป็นรูป ทรงเลาๆ ของสิ่งที่จะทำ งานขั้นนี้เรียกว่า "กลึงโกลน"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งานขั้นที่สาม ช่างกลึงจะใช้สิ่วกลึง ลงคมสกัด ถาก กลึงลึกเข้าไปในเนื้อวัสดุนั้นหนักมือขึ้น ในกรณีกลึงไม้ ช่างกลึงจะกลึงขึ้นเป็นรูปทรงค่อนข้างจะเห็นชัดว่าเป็นรูปอะไร เรียกว่า "ตั้งรูป" หรือ "ตั้งทรง"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งานขั้นที่สี่ ช่างกลึงจะลงฝีสิ่วหรือคมสิ่วค่อนข้างผ่อนกำลังมือ เนื่องด้วยงานขั้นนี้เป็นการ "วัดรูป" คือกลึงให้ เข้ารูป เข้าส่วน เป็นรูปที่ชัดเจนใกล้สมบูรณ์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งานขั้นที่ห้า เป็นการแทงสิ่วค่อนข้างเบาเพื่อเก็บเหลี่ยม เก็บคม เก็บผิวงานกลึงให้ชัดเจน เรียบร้อย งานขั้นนี้ เรียกว่า "กลึงเก็บ"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งานขั้นสุดท้าย คืองานขัดผิวหรือขัดมันชิ้นงานกลึงนั้นให้ผิวเป็นมัน "ขั้นตอนนี้ช่างกลึงจะใช้ขี้ไม้หรือขี้งา ที่ตกเรี่ยรายอยู่ใต้ภมรนั้น ควักใส่มือโปะลงบนชิ้นงานซึ่งทำให้หมุนไปรอบๆ ขี้ไม้หรือขี้งานั้นจะช่วยขัดผิวของวัตถุ ที่กลึงเสร็จให้ผิวเรียบเป็นมัน จึงปลดชิ้นงานออกจากภมรหรือเรือนภมรก็เป็นอันเสร็จการปฏิบัติงานกลึงโดยโบราณ วิธีกลึงของช่างกลึง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66"/>
          <w:sz w:val="24"/>
          <w:szCs w:val="24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9.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หมู่ช่างสลัก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งานของช่างสลักนี้ จะเน้นไปในเรื่องของการสลักเสลาให้สวยงาม จึงต้องมีความประณีตบรรจงเป็นพิเศษ วัสดุที่ใช้ในการสลักอาจเป็นของแข็ง เช่น ไม้ กระดาษ และของอ่อนที่เรียกกันว่า เครื่องสด เช่น หยวกกล้วย ช่างของหมู่ช่างสลัก ประกอบด้วย ช่างฉลุ ช่างกระดาษ ช่างหยวก ช่างเครื่องสด</w:t>
      </w:r>
    </w:p>
    <w:p w:rsidR="005C13FF" w:rsidRPr="005C13FF" w:rsidRDefault="005C13FF" w:rsidP="005C13FF">
      <w:pPr>
        <w:shd w:val="clear" w:color="auto" w:fill="FFFFFF"/>
        <w:spacing w:after="24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ช่างสลัก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เป็นช่างประเภทหนึ่งในจำพวกช่างสิบหมู่ เป็นผู้มีความสามารถและฝีมือในการช่างทำลวดลาย หรือรูปภาพต่างๆ ขึ้นด้วยวิธีการที่เรียกว่า "สลัก" คำว่า "สลัก" อาจเรียกว่าจำหลักหรือฉลักก็มี เป็นวิธีการของช่าง ทำให้เป็นลวดลายหรือรูปภาพ โดยวิธีใช้ "สิ่ว" เจาะเป็นต้น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:rsidR="005C13FF" w:rsidRPr="005C13FF" w:rsidRDefault="005C13FF" w:rsidP="005C13FF">
      <w:pPr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1CCE1296" wp14:editId="28ABB5F2">
            <wp:extent cx="2276475" cy="3048000"/>
            <wp:effectExtent l="0" t="0" r="9525" b="0"/>
            <wp:docPr id="36" name="Picture 36" descr="http://i113.photobucket.com/albums/n212/wonderisland/royalfamily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://i113.photobucket.com/albums/n212/wonderisland/royalfamily13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13FF" w:rsidRPr="005C13FF" w:rsidRDefault="005C13FF" w:rsidP="005C13F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 </w:t>
      </w:r>
    </w:p>
    <w:p w:rsidR="005C13FF" w:rsidRPr="005C13FF" w:rsidRDefault="005C13FF" w:rsidP="005C13F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</w:pP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งานของช่างสลัก เป็นไปในลักษณะศิลปภัณฑ์ที่ทำขึ้นด้วยการใช้วัสดุเหล่านี้ คือ ไม้ หิน หนัง กระดาษ เป็นสื่อสำหรับถ่ายทอดความคิด ความเชื่อ ความงาม และความสามารถของฝีมือให้ปรากฏอาจแสดงออกเป็น รูปลักษณ์ด้วยลักษณะเป็นงานสลักรูปลอยตัว งานสลักรูปกึ่งลอยตัว งานสลักรูปกึ่งพื้นราบ และงานสลักรูปบนพื้น ราบ เป็นมาเช่นนี้โดยลำดับแต่โบราณกาล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งานของช่างสลักและวิธีการของช่างสลักที่เป็นมาตามแบบแผนซึ่งเป็นขนบนิยมและอย่างโบราณวิธี การสลัก นั้นมีอยู่ด้วยกันหลายประเภท และต่างวิธีในการปฏิบัติงานซึ่งแตกต่างออกไปบ้างเล็กน้อย เป็นความรู้ที่จัดเป็นภูมิ ปัญญาในด้านการสร้างสรรค์งานศิลปกรรมแบบไทยประเพณีอย่างสำคัญสาขาหนึ่ง งานสลักต่างๆ มีดังต่อไปนี้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งานสลักไม้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งานสลักไม้ คืองานที่ใช้ไม้เนื้อดีมีคุณภาพคงทนถาวรเหมาะสมที่จะนำมาสลักทำขึ้นเป็นรูปทรงสิ่งต่างๆ ลวดลายหรือรูปภาพให้คงรูปอยู่เช่นนั้นได้นานๆ งานสลักไม้ในทางปฏิบัติโดยขนบนิยมอย่างโบราณวิธีสลักไม้ มีขั้นตอนที่เป็นความรู้พึงเข้าใจ ในลำดับต่อไปนี้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ไม้ เป็นวัตถุดิบพึงหามาได้จากธรรมชาติ ไม้แต่ละชนิดที่จะนำมาใช้ทำการสลักขึ้นเป็นลวดลายก็ดี รูปภาพก็ดี ต้องได้รับการคัดเลือกเอาแต่เนื้อไม้ที่คุณภาพดี ไม่ให้มีตาไม้ ไม่ย้อนเสี้ยน หรือมียางตกค้างอยู่มากใน เนื้อไม้นั้น จากนี้จึงนำไม้มาผึ่งในที่ร่มให้เนื้อไม้แห้งสนิท ถ้าได้เนื้อไม้ผึ่งค้างปีก็จะเป็นเนื้อไม้ที่คุณภาพดี จึงนำไม้นั้น มาตัดแบ่งเป็นท่อนหรือเป็นแผ่นตามขนาดที่ประสงค์จะนำมาใช้งานสลักไม้ต่อไป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เครื่องมืองานสลักไม้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lastRenderedPageBreak/>
        <w:t>การปฏิบัติงานสลักไม้ มีเครื่องมือสำหรับ ถาก ฟัน เจาะ ควักคว้าน และแต่งเกลาไม้สลักจนสำเร็จเป็นรูปไม้ สลักจนสำเร็จเป็นรูปไม้สลักดังประสงค์ตามรายการต่อไปนี้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ขวานหมู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ผึ่ง เครื่องมือถากไม้ รูปคล้ายจอบหน้าแคบ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สิ่ว หน้าต่างๆ คือ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สิ่วฉากหรือสิ่วหน้าตัดตรง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สิ่วหน้าเพล่ หรือสิ่วหน้าตัดเฉียง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สิ่วเล็บมือ หรือสิ่วหน้าโค้งรูป ๑/๔ วงกลม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สิ่วร่อง หรือ สิ่วหน้ารูปตัววี (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t>V)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สว่านโยน เครื่องมือสำหรับเจาะไม้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ค้อนไม้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ไม้ตอกสิ่ว เครื่องมือสำหรับใช้แทนค้อนไม้ในบางที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การปฏิบัติงานสลักไม้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การปฏิบัติงานสลักไม้ ขั้นตอนแต่ละขั้นตอนเป็นไปดังต่อไปนี้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การขึ้นรูปสลักไม้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การขึ้นรูปสลักไม้ คือขั้นตอนแรกเริ่มงานปฏิบัติงานส่วนสลักไม้ชั้นต้นจะต้องจัดการร่างแบบขึ้นบนท่อนไม้ หรือแผ่นไม้นั้นให้เป็นรูปร่างหรือลวดลาย พอเป็นเค้ารอยหยาบๆ ขึ้นเสียก่อนด้วยดินสอขาว จึงใช้หมึกตัดเส้นทับเส้น ร่างเดินสอขาวนั้นให้ชัดเจน จากนั้นจึงเริ่มงานขั้น "ขึ้นรูปสลักไม้" ด้วยการใช้ "ขวานหมู" หรือ "ผึ่ง" ฟัน ถาก ตัดเอาเนื้อไม้ส่วนที่ไม่พึ่งประสงค์ออกไปจากท่อนไม้จนกระทั่งเป็นรูปทรงเลาๆ ของรูปภาพเรียกว่า "หุ่นโกลน"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การจัดรูปไม้สลัก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การวัดรูป เป็นขั้นตอนสลักไม้ทำเป็นรูปภาพหรือลวดลายต่อเนื่องจากการที่ได้ขึ้น "หุ่นโกลน" การปฏิบัติงาน ขั้นนี้มักใช้สิ่วหน้าต่างๆ และขนาดต่างกัน สลักปรับเปลี่ยน "หุ่นโกลน" ให้ปรากฏทรวดทรงขนาด และส่วนสัดให้ ชัดเจนจนดูคล้ายจะเป็นรูปไม้สลักกึ่งสำเร็จงานสลักไม้ขั้นนี้เรียกว่า "รัดรูป" และชิ้นไม้สลักที่ผ่านขั้นตอนการรัดรูป แล้วนี้เรียกว่า "หุ่น"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การสลักส่วนละเอียด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สลักไม้ขั้นนี้จัดเป็นขั้นตอนงานฝีมือที่ต้องใช้ความสามารถมากกว่าการปฏิบัติงานสลักไม้ขั้นต้นๆ เพราะ ต้องสลักทำส่วนละเอียดต่างๆ ของรูปภาพหรือลวดลายให้ปรากฏเห็นได้ชัดตามกระบวนแบบอันเป็นขนบนิยม ทั้งยัง เป็นช่องทางและโอกาสให้ช่างสลักได้แสดงออกความสามารถของฝีมือ ประสบการณ์ความชำนิชำนาญ และภูมิรู้ โดยเต็มกำลังของช่าง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lastRenderedPageBreak/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การเก็บงานไม้สลัก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การเก็บงาน คือการตรวจดูความเรียบร้อยของงานไม้สลัก โดยตรวจเก็บส่วนที่ควรปรับควรแก้แต่งให้ดีให้ งามสมบูรณ์ และยังกินความถึง การสลักทิ้งฝีสิ่วไว้บนชิ้นงานให้เห็นความสดในการตัดสินใจอย่างแม่นยำฉับพลัน ในชิ้นงานนั้นหรือการแสดงออกวุฒิภาวะในทางสุนทรียภาพของช่างสลักฝากขึ้นไว้ในชิ้นงาน เช่น การสะบัดปลาย กระหนกอย่างพิสดารในขั้นสุดท้ายเป็นการเน้นการทำให้สมบูรณ์แก่ชิ้นงานเป็นขั้นท้ายที่สุด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การตกแต่งงานไม้สลัก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ตกแต่งงานไม้สลักปรกติมักทาน้ำมันเพื่อรักษาเนื้อไม้หรืออาจตกแต่งในลักษณะและวิธีการอื่นได้อีก คือ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การตกแต่งด้วยการลงรักปิดทองคำเปลว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การตกแต่งด้วยการเขียนระบายสี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การตกแต่งด้วยการประดับมุก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การตกแต่งด้วยการประดับกระจกสี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งานไม้สลัก ที่เป็นงานในหน้าที่ของช่างสลักไม้ มีงานไม้สลักแต่ละประเภท ดังต่อไปนี้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งานสลักไม้ประเภทรูปปฏิมากรรม ได้แก่ พระพุทธรูป เทวรูป รูปฉลองพระองค์พระมหากษัตริย์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งานสลักไม้ประเภทรูปประติมากรรม ได้แก่ รูปนางกวัก รูปเจว็ด รูปอมนุษย์ รูปสัตว์หิมพานต์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งานสลักไม้ประเภทเครื่องอุปโภค ได้แก่ ม้าหมู่ ดั่ง เตียง ตู้ ม้าเครื่องแป้ง อัฒจันทร์ที่ตั้งพระกรอบสำหรับเข้า กระจก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งานสลักไม้ประเภทเครื่องยานพาหนะ ได้แก่ พระราชยาน เรือ พระที่นั่ง ราชรถ สีวิกา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งานสลักไม้ประเภทองค์ประกอบสถาปัตยกรรม ได้แก่ ส่วนประกอบเครื่องยอดพระมหาปราสาท เครื่องประ กอบหน้าบัน ลายหน้าบัน คันทวย บุษบก บานประตู บานหน้าต่าง หย่อง</w:t>
      </w:r>
    </w:p>
    <w:p w:rsidR="005C13FF" w:rsidRP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color w:val="000000"/>
          <w:sz w:val="24"/>
          <w:szCs w:val="24"/>
        </w:rPr>
        <w:t> </w:t>
      </w:r>
    </w:p>
    <w:p w:rsidR="005C13FF" w:rsidRPr="005C13FF" w:rsidRDefault="005C13FF" w:rsidP="005C13FF">
      <w:pPr>
        <w:shd w:val="clear" w:color="auto" w:fill="FFFFFF"/>
        <w:spacing w:after="24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10. 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หมู่ช่างหล่อ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ด้วยประเทศไทยมีศาสนาพุทธเป็นศาสนาประจำชาติ งานหล่อของไทยจึงเน้นหนักไปในการหล่อพระพุทธรูปเป็นส่วนใหญ่ หมู่ของช่างหล่อ ประกอบด้วย ช่างหุ่นดิน ช่างขี้ผึ้ง ช่างผสมโลหะ และช่างหล่อโลหะ</w:t>
      </w:r>
    </w:p>
    <w:p w:rsidR="00E931E8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ช่างหล่อ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เป็นช่างสร้างศิลปกรรมประเภทวิจิตรศิลปงานของช่างหล่อเป็นงานที่เกี่ยวเนื่องกันกับงานปั้น ช่างหล่อจำนวนไม่น้อยมักเป็นผู้ที่มีความสามารถในการปั้นอยู่ด้วย หรือไม่ก็เป็นทั้งช่างปั้นและช่างหล่ออยู่ในคน เดียวกัน ทั้งนี้เนื่องด้วยงานปั้นที่เป็นประติมากรรมแบบไทยประเพณี เป็นต้นว่า พระพุทธปฏิมากร เทวปฏิมากร รูปฉลองพระองค์ พระมหากษัตริย์ ฯลฯ เมื่อจะทำเป็นรูปอย่างโลหะหล่อ ก็จะต้องจัดการปั้นหุ่นรูปนั้นๆ ขึ้นเสียก่อน ด้วยขี้ผึ้ง แล้วจึงทำการเปลี่ยนสภาพรูปหุ่นนั้นแปรไปเป็นรูปโลหะหล่อ ซึ่งกระบวนการแต่ละขึ้นตอนของงานประเภท นี้ ย่อมมีความสัมพันธ์แก่กันและกันทุกขั้นตอน ดังนี้ ช่างหล่อจึงมักเป็นช่างปั้นอยู่ในตัวเป็นขนบนิยมเช่นนี้มาแต่ โบราณ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:rsidR="00A92E89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งานหล่อ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ที่เป็นงานของช่างในจำพวกช่างสิบหมู่นี้หมายถึงการสร้างงานประติมากรรม หรือรูปปฎิมากรรม ให้มีขึ้นด้วยการหลอมโลหะให้ละลายเป็นของเหลว แล้วเทกรอกเข้าไปในแม่พิมพ์ที่ได้จัดทำขึ้นบังคับให้โลหะเหลว ขั้งอยู่ในนั้น เมื่อโลหะคลายความร้อนและคืนตัวแข็งดังเดิม ก็จะเป็นรูปทรงตามแม่พิมพ์นั้นบังคับให้เป็นไป พอแกะ หรือทำลายแม่พิมพ์ออกหมดก็จะได้รูปโลหะหล่อ ตามรูปต้นแบบหรือรูปหุ่นที่ได้ทำขึ้นเป็นแบบก่อนที่จะถ่ายถอนทำ แม่พิมพ์ หรือทำแม่พิมพ์ขึ้นหุ้มหุ่นนั้น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งานช่างหล่อ หรืองานหล่อโลหะด้วยวิธีและกระบวนการที่เป็นขนบนิยมอย่างโบราณวิธี มีชื่อเรียกโดยเฉพาะ ว่า วิธีหล่อโหละอย่างสูญขี้ผึ้ง (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Lost Wax Process)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เป็นวิธีหล่อโลหะวิธีหนึ่ง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งานของช่างหล่อโหละ มักแบ่งงานเป็น ๒ ตอนด้วยกันคือ การขึ้นหุ่นตอนหนึ่ง กับการหล่อโลหะอีกตอนหนึ่ง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การขึ้นหุ่น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จัดเป็นงานขั้นเตรียมงานขั้นต้นเพื่อส่งต่อไปให้การหล่อ การขึ้นหุ่นหรืองานขึ้นหุ่น ก็คือ การปั้นรูปสิ่งที่ประ สงค์จะหล่อเป็นโลหะ งานขั้นแรกนี้ต้องการวัสดุ อุปกรณ์และเครื่องมือสำหรับปฏิบัติงานตามรายการ 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วัสดุสำหรับงานขึ้นรูป</w:t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ทรายแม่น้ำ ชนิดเม็ดละเอียด ดินเหนียว ดินนวล ขี้ผึ้งแท้ ขี้วัว ขี้เถ้าแกลบ ป่นเป็นผงละเอียด ชัน น้ำมันยาง สีฝุ่นแดง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เครื่องมือสำหรับงานขึ้นรูป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ประกอบด้วยเครื่องมือต่างๆ 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กราด เครื่องมือสำหรับเหลารูป ขอเหล็ก เหล็กชิ้นแบนยาวประมาณ ๘ นิ้ว ตรงปลายงอเป็นขอไม้เสนียด เครื่องมือสำหรับปั้นแต่ง ทำส่วนละเอียด มีดบาง สำหรับตัดแบ่งขี้ผึ้ง กระดาน แผ่นกระดานสำหรับรองบดขี้ผึ้ง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แปรง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งานขึ้นหุ่นแกนทราย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งานขึ้นหุ่น หรือขึ้นรูปประติมากรรมเป็นหุ่นต้นแบบสำหรับจะทำการหล่อโหละให้เป็นรูปประติมากรรมต้น แบบ จะยกเอางานขึ้นหุ่นและหล่อรูปพระพุทธปฎิมากรมาเป็นตัวอย่าง ดังต่อไปนี้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งานขึ้นหุ่นแกนทราย คือการปั้นทรายที่ได้รับการผสมให้มีคุณภาพเหนียว และจับกันทรงตัวอยู่ถาวร เพื่อทำเป็นแกนหรือโครงสร้างของรูปประติมากรรมที่จะปั้นด้วยขี้ผึ้ง ทำเป็นประติมากรรมต้นแบบนำมาพอกขึ้นเป็น รูปบนแกนหรือโครงสร้างทำด้วยทรายนี้ต่อไป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เมื่อขึ้นหุ่นแกนทราย ได้ขนาดได้รูปทรง ส่วนสัด เหมาะสมตามความประสงค์แล้ว ต้องผึ่งรูปหุ่นแกนทรายที่ ขึ้นรูปไว้นี้ในที่โล่งที่มีแดดลงรำไร จนหุ่นแกนทรายแห้งจึงจัดการ "เหลารูป" คือใช้เครื่องมือที่เรียกว่า "กราด" ขูด เกลา เหลา รูปหุ่นแกนทรายแต่งแก้ให้ได้รูปได้ทรง ขนาดที่พอดีและผิวเรียบเกลี้ยง เรียกว่า "รัดรูป"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</w:p>
    <w:p w:rsidR="00E931E8" w:rsidRDefault="00E931E8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931E8" w:rsidRDefault="00E931E8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5C13FF" w:rsidRDefault="005C13FF" w:rsidP="005C13F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24"/>
          <w:szCs w:val="24"/>
        </w:rPr>
      </w:pPr>
      <w:r w:rsidRPr="005C13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การทำราง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  <w:t>"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ราง" คือทางสำหรับโลหะที่หลอมให้เหลวไหลลงไปในแม่พิมพ์ แล้วแผ่ออกเป็นเนื้อของรูปประติมากรรม แทนที่ขี้ผึ้งที่ได้รับการขับออกไปจากแม่พิมพ์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br/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วิธีทำรางนี้ ต้องเซาะทำเป็นรางรูปตัววี (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V) </w:t>
      </w:r>
      <w:r w:rsidRPr="005C13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ลงบนหุ่นแกนทรายเป็นแนวดิ่งทางด้านหน้ารางหนึ่งกับทางด้าน หลังรางหนึ่ง ต้นรางเริ่มที่กลางศีรษะของหุ่นแกนทราย ปลายรางไปสุดที่ริมฐานข้างล่าง รางทั้งสองทำรางแตก สาขาออกไปทั้งสองข้างคล้ายกับก้างปลา เว้นระยะรางสาขาแต่ละรางห่างกันพอประมาณ</w:t>
      </w:r>
    </w:p>
    <w:p w:rsid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E931E8" w:rsidRDefault="00E931E8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highlight w:val="lightGray"/>
        </w:rPr>
      </w:pPr>
    </w:p>
    <w:p w:rsidR="00A92E89" w:rsidRPr="00E931E8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E931E8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highlight w:val="lightGray"/>
          <w:cs/>
        </w:rPr>
        <w:t>ประณีตหัตถศิลป์</w:t>
      </w:r>
    </w:p>
    <w:p w:rsidR="00A92E89" w:rsidRP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2E8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A92E89" w:rsidRP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2E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ประณีตหัตถศิลป์ หมายถึง งานฝีมือชั้นสูงที่สืบทอดกันมายาวนาน เป็นการคิดค้นและประดิษฐ์ขึ้นมา จนกลายเป็นงานเอกลักษณ์เฉพาะ</w:t>
      </w:r>
    </w:p>
    <w:p w:rsidR="00A92E89" w:rsidRP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2E8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A92E89" w:rsidRP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2E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งานประณีตหัตถศิลป์ ปัจจุบันมีมากมายหลากหลายรูปแบบแตกต่างกันออกไป เราจะสามารถเห็นงานหัตถศิลป์มีอยู่ทั่วไปทุกที่ ทุกแห่งหน ยิ่งโลกมีความก้าวหน้ามากเท่าไหร งานหัตถศิลป์ยิ่งพัฒนามากขึ้นไปเท่านั้น</w:t>
      </w:r>
    </w:p>
    <w:p w:rsidR="00A92E89" w:rsidRP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2E8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A92E89" w:rsidRPr="00A92E89" w:rsidRDefault="00A92E89" w:rsidP="00A92E8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A92E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รูปภาพของงานประณีตหัตถศิลป์</w:t>
      </w:r>
    </w:p>
    <w:p w:rsidR="005C13FF" w:rsidRPr="00A92E89" w:rsidRDefault="00E931E8" w:rsidP="005C13FF">
      <w:pPr>
        <w:tabs>
          <w:tab w:val="left" w:pos="2790"/>
        </w:tabs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>
            <wp:extent cx="2324100" cy="1743075"/>
            <wp:effectExtent l="0" t="0" r="0" b="9525"/>
            <wp:docPr id="1" name="Picture 1" descr="ผลการค้นหารูปภาพสำหรับ ประณีตหัตถศิลป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ประณีตหัตถศิลป์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0199" cy="2152650"/>
            <wp:effectExtent l="0" t="0" r="6985" b="0"/>
            <wp:docPr id="2" name="Picture 2" descr="ผลการค้นหารูปภาพสำหรับ ประณีตหัตถศิลป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ประณีตหัตถศิลป์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9" cy="2154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C13FF" w:rsidRPr="00A92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344C17"/>
    <w:multiLevelType w:val="multilevel"/>
    <w:tmpl w:val="9B00B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734"/>
    <w:rsid w:val="003046CD"/>
    <w:rsid w:val="003A0E1C"/>
    <w:rsid w:val="004A5352"/>
    <w:rsid w:val="00584AE3"/>
    <w:rsid w:val="005C13FF"/>
    <w:rsid w:val="00861951"/>
    <w:rsid w:val="008A75FC"/>
    <w:rsid w:val="0094680E"/>
    <w:rsid w:val="00986734"/>
    <w:rsid w:val="00A92E89"/>
    <w:rsid w:val="00AC204E"/>
    <w:rsid w:val="00AD5C40"/>
    <w:rsid w:val="00BD1534"/>
    <w:rsid w:val="00D6687D"/>
    <w:rsid w:val="00E9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7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7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34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8A75F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8A75FC"/>
    <w:rPr>
      <w:b/>
      <w:bCs/>
    </w:rPr>
  </w:style>
  <w:style w:type="character" w:styleId="Emphasis">
    <w:name w:val="Emphasis"/>
    <w:basedOn w:val="DefaultParagraphFont"/>
    <w:uiPriority w:val="20"/>
    <w:qFormat/>
    <w:rsid w:val="008A75FC"/>
    <w:rPr>
      <w:i/>
      <w:iCs/>
    </w:rPr>
  </w:style>
  <w:style w:type="character" w:customStyle="1" w:styleId="apple-converted-space">
    <w:name w:val="apple-converted-space"/>
    <w:basedOn w:val="DefaultParagraphFont"/>
    <w:rsid w:val="008A75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7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73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734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unhideWhenUsed/>
    <w:rsid w:val="008A75F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8A75FC"/>
    <w:rPr>
      <w:b/>
      <w:bCs/>
    </w:rPr>
  </w:style>
  <w:style w:type="character" w:styleId="Emphasis">
    <w:name w:val="Emphasis"/>
    <w:basedOn w:val="DefaultParagraphFont"/>
    <w:uiPriority w:val="20"/>
    <w:qFormat/>
    <w:rsid w:val="008A75FC"/>
    <w:rPr>
      <w:i/>
      <w:iCs/>
    </w:rPr>
  </w:style>
  <w:style w:type="character" w:customStyle="1" w:styleId="apple-converted-space">
    <w:name w:val="apple-converted-space"/>
    <w:basedOn w:val="DefaultParagraphFont"/>
    <w:rsid w:val="008A7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5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07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54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12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6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93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76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2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8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3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3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8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1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10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2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7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6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89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0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7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01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09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58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4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36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27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7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9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93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6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3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7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6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7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3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1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46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7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5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0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5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9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2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6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4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62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2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changsipmu.com/plastering_p01.html" TargetMode="External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8545</Words>
  <Characters>48713</Characters>
  <Application>Microsoft Office Word</Application>
  <DocSecurity>0</DocSecurity>
  <Lines>405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SD-SSRU</dc:creator>
  <cp:lastModifiedBy>SD-SSRU</cp:lastModifiedBy>
  <cp:revision>5</cp:revision>
  <dcterms:created xsi:type="dcterms:W3CDTF">2017-05-31T09:16:00Z</dcterms:created>
  <dcterms:modified xsi:type="dcterms:W3CDTF">2017-06-01T09:55:00Z</dcterms:modified>
</cp:coreProperties>
</file>