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3" w:rsidRDefault="001B44E7" w:rsidP="001B44E7">
      <w:pPr>
        <w:spacing w:before="240" w:after="0"/>
        <w:jc w:val="center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 wp14:anchorId="52E156D5" wp14:editId="29CD173A">
            <wp:simplePos x="0" y="0"/>
            <wp:positionH relativeFrom="margin">
              <wp:posOffset>2794635</wp:posOffset>
            </wp:positionH>
            <wp:positionV relativeFrom="margin">
              <wp:posOffset>-407035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F13" w:rsidRDefault="00306F13" w:rsidP="00306F13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แผนการจัดการเรียนรู้ที่ </w:t>
      </w:r>
      <w:r w:rsidR="00F97C4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๓</w:t>
      </w:r>
    </w:p>
    <w:p w:rsidR="00306F13" w:rsidRPr="000103DE" w:rsidRDefault="00306F13" w:rsidP="00306F1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 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</w:t>
      </w:r>
      <w:r w:rsidRPr="000103DE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บทเสภาสามัคคีเสวก ตอน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วิศ</w:t>
      </w:r>
      <w:r w:rsidRPr="000103D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วกรรมา </w:t>
      </w:r>
    </w:p>
    <w:p w:rsidR="00306F13" w:rsidRDefault="00306F13" w:rsidP="00306F13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0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70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รหัสวิชา ท 21102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ภาษาไทย</w:t>
      </w:r>
    </w:p>
    <w:p w:rsidR="00306F13" w:rsidRDefault="00306F13" w:rsidP="00306F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="004E0B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E0B9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="00026E71">
        <w:rPr>
          <w:rFonts w:ascii="TH SarabunPSK" w:hAnsi="TH SarabunPSK" w:cs="TH SarabunPSK"/>
          <w:sz w:val="32"/>
          <w:szCs w:val="32"/>
          <w:cs/>
          <w:lang w:bidi="th-TH"/>
        </w:rPr>
        <w:t xml:space="preserve"> ๒๕๖</w:t>
      </w:r>
      <w:r w:rsidR="008C3DA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เวลา </w:t>
      </w:r>
      <w:r w:rsidR="00CA5DD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A5DDB"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๐ นาที</w:t>
      </w:r>
    </w:p>
    <w:p w:rsidR="00306F13" w:rsidRDefault="00306F13" w:rsidP="00306F13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อาจารย์จารุวัลย์ พิมผนวช</w:t>
      </w:r>
    </w:p>
    <w:p w:rsidR="00306F13" w:rsidRDefault="00306F13" w:rsidP="00306F13">
      <w:pPr>
        <w:spacing w:after="0"/>
        <w:jc w:val="center"/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DDAB" wp14:editId="28AFADFB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846EA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25pt" to="47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306F13" w:rsidRDefault="00306F13" w:rsidP="00306F13">
      <w:pPr>
        <w:spacing w:after="0"/>
        <w:jc w:val="center"/>
        <w:rPr>
          <w:lang w:bidi="th-TH"/>
        </w:rPr>
      </w:pPr>
    </w:p>
    <w:p w:rsidR="00306F13" w:rsidRDefault="00306F13" w:rsidP="00306F13">
      <w:pPr>
        <w:spacing w:after="0"/>
        <w:rPr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306F13" w:rsidRPr="00306F13" w:rsidRDefault="00306F13" w:rsidP="00306F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306F13" w:rsidRDefault="00306F13" w:rsidP="00306F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06F13" w:rsidRDefault="00306F13" w:rsidP="00306F1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306F13" w:rsidRPr="00306F13" w:rsidRDefault="00306F13" w:rsidP="00306F13">
      <w:pPr>
        <w:spacing w:after="0"/>
        <w:rPr>
          <w:rFonts w:ascii="TH SarabunPSK" w:hAnsi="TH SarabunPSK" w:cs="TH SarabunPSK"/>
          <w:sz w:val="32"/>
          <w:szCs w:val="32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ม.๒/๒ วิเคราะห์และวิจารณ์วรรณคดีวรรณกรรม และวรรณกรรมท้องถิ่นที่อ่าน พร้อมยก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B44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เหตุผลประกอบ</w:t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06F13" w:rsidRPr="00306F13" w:rsidRDefault="00306F13" w:rsidP="00306F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ท ๕.๑ ม.๒/๓ อธิบายคุณค่าของวรรณคดี และวรรณกรรมที่อ่าน</w:t>
      </w:r>
    </w:p>
    <w:p w:rsidR="00306F13" w:rsidRDefault="00306F13" w:rsidP="00306F13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ท ๕.๑ ม.๒/๔ สรุปความรู้และข้อคิดจากการอ่าน ไปประยุกต์ใช้ในชีวิตจริง</w:t>
      </w:r>
    </w:p>
    <w:p w:rsidR="00306F13" w:rsidRDefault="00306F13" w:rsidP="00306F1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306F13" w:rsidRDefault="00306F13" w:rsidP="00306F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นักเรียนสามารถสรุปความรู้และข้อคิดจากวรรณคดีเรื่อง</w:t>
      </w:r>
      <w:r w:rsidRPr="008134B3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 ตอนวิศวกรรมาและสามัคคีเสวก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306F13" w:rsidRDefault="00306F13" w:rsidP="00306F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นักเรียนสามารถวิเคราะห์คุณค่าจากวรรณคดีเรื่อง</w:t>
      </w:r>
      <w:r w:rsidRPr="008134B3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 ตอนวิศวกรรมาและสามัคคีเสวก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30796E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306F13" w:rsidRDefault="00306F13" w:rsidP="00306F13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06F13" w:rsidRPr="000103DE" w:rsidRDefault="00306F13" w:rsidP="00306F13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บทเสภาสามัคคีเป็นพระราชนิพนธ์ในพระบาทสมเด็จพระมงกุฎเกล้าเจ้าอยู่หัว (ร.๖)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แต่งขึ้นเพื่อใช้ในการขับอธิบายเนื้อเรื่อง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เพื่อประกอบการรำและเพื่อให้พิณพาทย์ได้พักเหนื่อย แตกต่างจากบทเสภาเรื่องอื่น ๆ คือ จะนำเสนอแนวคิดมากกว่าการเล่าเรื่องทั่วไป ประกอบด้วย ๔ ตอน ตอนที่ ๑ กิจการแห่งพระนนที กล่าวถึงพระนนทีที่แปลงกายเป็นโคอุสุภราชเพื่อให้พระอิศวรได้ดำเนินไปประกอบกิจการต่าง ๆ ตอนที่ ๒ กรีนิรมิต กล่าวถึงพระคเณศผู้เป็นเจ้าแห่งศิลปะแขนงต่าง ๆ ตอนที่ ๓ วิศวกรรมา กล่าวถึงความสำคัญของศิลปะ และตอนที่ ๔ สามัคคีเสวก กล่าวถึงความสามัคคีของเหล่าเสวกที่มีต่อพระมหากษัตริย์</w:t>
      </w:r>
    </w:p>
    <w:p w:rsidR="00306F13" w:rsidRDefault="00306F13" w:rsidP="00306F1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06F13" w:rsidRDefault="00306F13" w:rsidP="00306F13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306F13" w:rsidRPr="00306F13" w:rsidRDefault="00306F13" w:rsidP="00306F13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๑. คุณค่าและข้อคิดจากวรรณคดีเรื่อง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บทเสภาสามัคคีเสวก ตอนวิศวกรรมาและสามัคคีเสวก</w:t>
      </w:r>
    </w:p>
    <w:p w:rsidR="00306F13" w:rsidRPr="00306F13" w:rsidRDefault="00306F13" w:rsidP="00306F13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</w:t>
      </w:r>
      <w:r w:rsidRPr="00306F1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หลักการวิเคราะห์คุณค่าวรรณคดี</w:t>
      </w:r>
    </w:p>
    <w:p w:rsidR="00306F13" w:rsidRDefault="00306F13" w:rsidP="00306F13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306F13" w:rsidRDefault="00306F13" w:rsidP="00306F1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306F13" w:rsidRPr="00331463" w:rsidRDefault="00306F13" w:rsidP="00306F13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306F13" w:rsidRDefault="00306F13" w:rsidP="00306F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มุ่งมั่นในการทำงาน</w:t>
      </w:r>
    </w:p>
    <w:p w:rsidR="00306F13" w:rsidRPr="00306F13" w:rsidRDefault="00306F13" w:rsidP="001B44E7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๑. ความสามารถในการคิด</w:t>
      </w:r>
    </w:p>
    <w:p w:rsidR="00306F13" w:rsidRDefault="00306F13" w:rsidP="00306F13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  <w:t>๒. ความสามารถในการแก้ปัญหา</w:t>
      </w:r>
    </w:p>
    <w:p w:rsidR="00306F13" w:rsidRDefault="00306F13" w:rsidP="00306F1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306F13" w:rsidRDefault="00306F13" w:rsidP="00306F13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306F13" w:rsidRPr="00306F13" w:rsidRDefault="00306F13" w:rsidP="00306F13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๑. นักเรียนทบทวน</w:t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ความรู้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วรรณคดีเรื่องบทเสภาสามัคคีเสวกตอนวิศวกรรมาและสามัคคีเสวก</w:t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306F13" w:rsidRDefault="00306F13" w:rsidP="00306F1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๒. ครูเชื่อมโยงเข้าสู่การวิเคราะห์คุณค่าวรรณคดี</w:t>
      </w:r>
    </w:p>
    <w:p w:rsidR="00306F13" w:rsidRDefault="00306F13" w:rsidP="00306F1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306F13" w:rsidRPr="00306F13" w:rsidRDefault="00306F13" w:rsidP="00306F1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</w:t>
      </w:r>
      <w:r w:rsidRPr="00306F1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ักเรียนและครูร่วมกันสนทนาถึงเนื้อเรื่องของบทเสภาสามัคคีเสวกตอนวิศวกรรมาและสามัคคีเสวกที่นักเรียนอ่านมา  โดยสนทนากันในประเด็นต่างๆ เช่น  เรื่องราวเป็นอย่างไร  </w:t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รัชกาลที่ ๖ ใช้ความเปรียบอย่างไรในเรื่องบทเสภาสามัคคีเสวก</w:t>
      </w:r>
    </w:p>
    <w:p w:rsidR="00306F13" w:rsidRPr="00306F13" w:rsidRDefault="00306F13" w:rsidP="00306F1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๔.</w:t>
      </w:r>
      <w:r w:rsidRPr="00306F1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บทเสภาสามัคคีเสวกตอนวิศวกรรมาและสามัคคีเสวกในประเด็นต่างๆ เช่น วรรณคดีเรื่องบทเสภาสามัคคีเสวก ตอนวิศวกรรมาและสามัคคีเสวกมีคุณค่าทางด้านวรรณศิลป์อย่างไรบ้าง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306F13" w:rsidRPr="00306F13" w:rsidRDefault="00306F13" w:rsidP="00306F1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๕. 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นักเรียนทำใบกิจกรรมการวิเคราะห์คุณค่า</w:t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บทเสภาสามัคคีเสวก</w:t>
      </w:r>
    </w:p>
    <w:p w:rsidR="00306F13" w:rsidRDefault="00306F13" w:rsidP="00306F1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กิจกรรมรวบยอด</w:t>
      </w:r>
    </w:p>
    <w:p w:rsidR="00306F13" w:rsidRPr="00306F13" w:rsidRDefault="00306F13" w:rsidP="00306F1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๕.</w:t>
      </w:r>
      <w:r w:rsidRPr="00306F1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บทเสภาสามัคคีเสวกตอนวิศวกรรมาและสามัคคีเสวก</w:t>
      </w:r>
    </w:p>
    <w:p w:rsidR="00306F13" w:rsidRDefault="00306F13" w:rsidP="00306F1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306F13" w:rsidRDefault="00306F13" w:rsidP="00306F13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โปรแกรมนำเสนอข้อมูลเรื่อง </w:t>
      </w:r>
      <w:r w:rsidRP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703E7" w:rsidRDefault="007703E7" w:rsidP="00306F13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703E7" w:rsidRDefault="007703E7" w:rsidP="00306F13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703E7" w:rsidRDefault="007703E7" w:rsidP="00306F13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703E7" w:rsidRDefault="007703E7" w:rsidP="00306F13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703E7" w:rsidRDefault="007703E7" w:rsidP="00306F13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06F13" w:rsidRDefault="00306F13" w:rsidP="00306F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2437F0" w:rsidTr="00576EB3">
        <w:tc>
          <w:tcPr>
            <w:tcW w:w="4248" w:type="dxa"/>
            <w:vAlign w:val="center"/>
          </w:tcPr>
          <w:p w:rsidR="002437F0" w:rsidRPr="007B178B" w:rsidRDefault="002437F0" w:rsidP="002437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2437F0" w:rsidRPr="007B178B" w:rsidRDefault="002437F0" w:rsidP="002437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2437F0" w:rsidRPr="007B178B" w:rsidRDefault="002437F0" w:rsidP="002437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2437F0" w:rsidRPr="007B178B" w:rsidRDefault="002437F0" w:rsidP="002437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2437F0" w:rsidTr="00576EB3">
        <w:tc>
          <w:tcPr>
            <w:tcW w:w="4248" w:type="dxa"/>
          </w:tcPr>
          <w:p w:rsidR="002437F0" w:rsidRPr="007B178B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บทเสภาสามัคคีเสวกตอนวิศวกรรมาและสามัคคีเสวกเป็นวรรณคดีที่มีวรรณศิลป์ที่งดงาม จึงทำให้กลอนเสภามีความไพเราะ สามารถสื่อให้เห็นถึงความสำคัญของช่างงานศิลป์แขนงต่างๆ และความสามัคคี เพื่อเป็นคติสอนใจข้าราชการและให้ผู้อ่านนำไปประยุกต์ใช้ในชีวิตประจำวัน</w:t>
            </w:r>
          </w:p>
        </w:tc>
        <w:tc>
          <w:tcPr>
            <w:tcW w:w="1620" w:type="dxa"/>
            <w:vAlign w:val="center"/>
          </w:tcPr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วิเคราะห์คุณค่าบทเสภาสามัคคีเสวก</w:t>
            </w:r>
          </w:p>
        </w:tc>
        <w:tc>
          <w:tcPr>
            <w:tcW w:w="1530" w:type="dxa"/>
            <w:vAlign w:val="center"/>
          </w:tcPr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วิเคราะห์คุณค่า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1844" w:type="dxa"/>
            <w:vAlign w:val="center"/>
          </w:tcPr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  <w:tr w:rsidR="002437F0" w:rsidTr="00576EB3">
        <w:tc>
          <w:tcPr>
            <w:tcW w:w="4248" w:type="dxa"/>
          </w:tcPr>
          <w:p w:rsidR="002437F0" w:rsidRPr="007B178B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  <w:p w:rsidR="00CE43B5" w:rsidRPr="00CE43B5" w:rsidRDefault="00CE43B5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CE4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CE43B5" w:rsidRPr="00CE43B5" w:rsidRDefault="00CE43B5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ม.๒/๓ อธิบายคุณค่าของวรรณคดี และวรรณกรรมที่อ่าน</w:t>
            </w:r>
          </w:p>
          <w:p w:rsidR="002437F0" w:rsidRDefault="00CE43B5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E4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ม.๒/๔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620" w:type="dxa"/>
            <w:vAlign w:val="center"/>
          </w:tcPr>
          <w:p w:rsidR="002437F0" w:rsidRPr="0021271C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วิเคราะห์คุณค่าบทเสภาสามัคคีเสวก</w:t>
            </w:r>
          </w:p>
        </w:tc>
        <w:tc>
          <w:tcPr>
            <w:tcW w:w="1530" w:type="dxa"/>
            <w:vAlign w:val="center"/>
          </w:tcPr>
          <w:p w:rsidR="002437F0" w:rsidRPr="0021271C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แบบประเมินใบกิจกรรมการ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วิเคราะห์คุณค่าบทเสภาสามัคคีเสวก</w:t>
            </w:r>
          </w:p>
        </w:tc>
        <w:tc>
          <w:tcPr>
            <w:tcW w:w="1844" w:type="dxa"/>
            <w:vAlign w:val="center"/>
          </w:tcPr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  <w:tr w:rsidR="002437F0" w:rsidTr="00576EB3">
        <w:tc>
          <w:tcPr>
            <w:tcW w:w="4248" w:type="dxa"/>
          </w:tcPr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คุณลักษณะอันพึงประสงค์</w:t>
            </w:r>
          </w:p>
          <w:p w:rsidR="002437F0" w:rsidRPr="00747182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ใฝ่เรียนรู้</w:t>
            </w:r>
          </w:p>
          <w:p w:rsidR="002437F0" w:rsidRPr="007B178B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2437F0" w:rsidRPr="00747182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วิเคราะห์คุณค่าบทเสภาสามัคคีเสวก</w:t>
            </w:r>
          </w:p>
        </w:tc>
        <w:tc>
          <w:tcPr>
            <w:tcW w:w="1530" w:type="dxa"/>
            <w:vAlign w:val="center"/>
          </w:tcPr>
          <w:p w:rsidR="002437F0" w:rsidRPr="009C2B6F" w:rsidRDefault="002437F0" w:rsidP="00CE43B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2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  <w:tr w:rsidR="002437F0" w:rsidTr="00576EB3">
        <w:tc>
          <w:tcPr>
            <w:tcW w:w="4248" w:type="dxa"/>
          </w:tcPr>
          <w:p w:rsidR="002437F0" w:rsidRPr="000A3F0B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สมรรถนะสำคัญ</w:t>
            </w:r>
          </w:p>
          <w:p w:rsidR="002437F0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  <w:p w:rsidR="002437F0" w:rsidRPr="005503B5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ความสามารถในการแก้ปัญหา</w:t>
            </w:r>
          </w:p>
        </w:tc>
        <w:tc>
          <w:tcPr>
            <w:tcW w:w="1620" w:type="dxa"/>
            <w:vAlign w:val="center"/>
          </w:tcPr>
          <w:p w:rsidR="002437F0" w:rsidRPr="00747182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วิเคราะห์คุณค่าบทเสภาสามัคคีเสวก</w:t>
            </w:r>
          </w:p>
        </w:tc>
        <w:tc>
          <w:tcPr>
            <w:tcW w:w="1530" w:type="dxa"/>
            <w:vAlign w:val="center"/>
          </w:tcPr>
          <w:p w:rsidR="002437F0" w:rsidRPr="009C2B6F" w:rsidRDefault="002437F0" w:rsidP="00CE43B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2437F0" w:rsidRPr="0027451E" w:rsidRDefault="002437F0" w:rsidP="00CE43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2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</w:tbl>
    <w:p w:rsidR="00CE43B5" w:rsidRDefault="00CE43B5" w:rsidP="002437F0">
      <w:pPr>
        <w:tabs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lang w:bidi="th-TH"/>
        </w:rPr>
      </w:pPr>
    </w:p>
    <w:p w:rsidR="002437F0" w:rsidRPr="002437F0" w:rsidRDefault="002437F0" w:rsidP="002437F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บันทึกหลังสอน</w:t>
      </w:r>
    </w:p>
    <w:p w:rsidR="002437F0" w:rsidRPr="002437F0" w:rsidRDefault="002437F0" w:rsidP="002437F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2437F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2437F0" w:rsidRPr="002437F0" w:rsidRDefault="002437F0" w:rsidP="002437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7703E7" w:rsidRDefault="002437F0" w:rsidP="002437F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7703E7" w:rsidRDefault="007703E7" w:rsidP="002437F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7703E7" w:rsidRDefault="007703E7" w:rsidP="002437F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7703E7" w:rsidRDefault="007703E7" w:rsidP="002437F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7703E7" w:rsidRDefault="007703E7" w:rsidP="002437F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2437F0" w:rsidRPr="002437F0" w:rsidRDefault="002437F0" w:rsidP="002437F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</w:pPr>
      <w:r w:rsidRPr="002437F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lastRenderedPageBreak/>
        <w:t>๒.  ปัญหาและอุปสรรค</w:t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2437F0" w:rsidRPr="002437F0" w:rsidRDefault="002437F0" w:rsidP="002437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2437F0" w:rsidRPr="002437F0" w:rsidRDefault="002437F0" w:rsidP="002437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2437F0" w:rsidRPr="002437F0" w:rsidRDefault="002437F0" w:rsidP="002437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2437F0" w:rsidRPr="002437F0" w:rsidRDefault="007703E7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2437F0"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ลงชื่อ..........................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ผู้สอน</w:t>
      </w:r>
      <w:r w:rsidR="002437F0"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</w:t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(อาจารย์จารุวัลย์ พิมผนวช)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lang w:bidi="th-TH"/>
        </w:rPr>
        <w:t xml:space="preserve">        </w:t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</w:t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อาจารย์ประจำวิชา</w:t>
      </w:r>
      <w:r w:rsidR="007703E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bookmarkStart w:id="0" w:name="_GoBack"/>
      <w:bookmarkEnd w:id="0"/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>.</w:t>
      </w:r>
    </w:p>
    <w:p w:rsidR="002437F0" w:rsidRPr="002437F0" w:rsidRDefault="002437F0" w:rsidP="002437F0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(อ.ดร.บัวลักษณ์ เพชรงาม)</w:t>
      </w:r>
    </w:p>
    <w:p w:rsidR="002437F0" w:rsidRPr="002437F0" w:rsidRDefault="002437F0" w:rsidP="002437F0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หัวหน้ากลุ่มสาระการเรียนรู้วิชาภาษาไทย</w:t>
      </w:r>
    </w:p>
    <w:p w:rsidR="00306F13" w:rsidRDefault="00306F13" w:rsidP="00306F13">
      <w:pPr>
        <w:rPr>
          <w:lang w:bidi="th-TH"/>
        </w:rPr>
      </w:pPr>
    </w:p>
    <w:p w:rsidR="001977BE" w:rsidRDefault="001977BE"/>
    <w:sectPr w:rsidR="001977BE" w:rsidSect="00CE43B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3"/>
    <w:rsid w:val="00026E71"/>
    <w:rsid w:val="001977BE"/>
    <w:rsid w:val="001B44E7"/>
    <w:rsid w:val="002437F0"/>
    <w:rsid w:val="00306F13"/>
    <w:rsid w:val="004E0B94"/>
    <w:rsid w:val="007703E7"/>
    <w:rsid w:val="008C3DAE"/>
    <w:rsid w:val="00CA5DDB"/>
    <w:rsid w:val="00CE43B5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3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306F1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rsid w:val="002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B5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B5"/>
    <w:rPr>
      <w:rFonts w:ascii="Leelawadee" w:hAnsi="Leelawadee" w:cs="Leelawade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3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306F1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rsid w:val="002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B5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B5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cp:lastPrinted>2019-01-19T14:03:00Z</cp:lastPrinted>
  <dcterms:created xsi:type="dcterms:W3CDTF">2020-03-10T07:45:00Z</dcterms:created>
  <dcterms:modified xsi:type="dcterms:W3CDTF">2020-03-12T05:35:00Z</dcterms:modified>
</cp:coreProperties>
</file>