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74" w:rsidRDefault="00BA7674" w:rsidP="00BA767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F5F370" wp14:editId="5F890566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674" w:rsidRDefault="00BA7674" w:rsidP="00BA7674">
      <w:pPr>
        <w:spacing w:after="0"/>
        <w:jc w:val="center"/>
      </w:pPr>
    </w:p>
    <w:p w:rsidR="00BA7674" w:rsidRDefault="00BA7674" w:rsidP="00BA7674">
      <w:pPr>
        <w:spacing w:after="0"/>
        <w:jc w:val="center"/>
      </w:pPr>
    </w:p>
    <w:p w:rsidR="00BA7674" w:rsidRPr="005B5A9D" w:rsidRDefault="00BA7674" w:rsidP="00BA7674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๒</w:t>
      </w:r>
    </w:p>
    <w:p w:rsidR="00BA7674" w:rsidRDefault="00BA7674" w:rsidP="00BA76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1B374A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กลอนดอกสร้อยรำพึงในป่าช้า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</w:p>
    <w:p w:rsidR="00BA7674" w:rsidRDefault="00BA7674" w:rsidP="00BA76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479F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:rsidR="001B374A" w:rsidRDefault="00BA7674" w:rsidP="00BA7674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3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 w:rsidR="00500C7D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1B374A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:rsidR="00BA7674" w:rsidRDefault="00BA7674" w:rsidP="00BA76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BA7674" w:rsidRDefault="00BA7674" w:rsidP="00BA767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101AF" wp14:editId="09CA5212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813454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vDxrit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A7674" w:rsidRPr="00AC267E" w:rsidRDefault="00BA7674" w:rsidP="00BA7674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มาตรฐานการเรียนรู้</w:t>
      </w:r>
    </w:p>
    <w:p w:rsidR="00BA7674" w:rsidRPr="005869A2" w:rsidRDefault="00BA7674" w:rsidP="00BA7674">
      <w:pPr>
        <w:spacing w:after="0"/>
        <w:jc w:val="thaiDistribute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69A2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Pr="005869A2">
        <w:rPr>
          <w:rFonts w:ascii="TH SarabunPSK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  <w:r w:rsidRPr="005869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7674" w:rsidRDefault="00BA7674" w:rsidP="00BA76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มาตรฐาน ท ๕.๑ </w:t>
      </w:r>
      <w:r w:rsidRPr="007B58A7">
        <w:rPr>
          <w:rFonts w:ascii="TH SarabunPSK" w:hAnsi="TH SarabunPSK" w:cs="TH SarabunPSK"/>
          <w:sz w:val="32"/>
          <w:szCs w:val="32"/>
          <w:cs/>
        </w:rPr>
        <w:t>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</w:p>
    <w:p w:rsidR="00BA7674" w:rsidRPr="00AC267E" w:rsidRDefault="00BA7674" w:rsidP="00BA7674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</w:t>
      </w:r>
    </w:p>
    <w:p w:rsidR="00BA7674" w:rsidRDefault="00BA7674" w:rsidP="00BA76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869A2">
        <w:rPr>
          <w:rFonts w:ascii="TH SarabunPSK" w:hAnsi="TH SarabunPSK" w:cs="TH SarabunPSK"/>
          <w:sz w:val="32"/>
          <w:szCs w:val="32"/>
          <w:cs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BA7674" w:rsidRPr="00372E45" w:rsidRDefault="00BA7674" w:rsidP="00BA76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๑.๑ ม.๒/๘ มีมารยาทในการอ่าน</w:t>
      </w:r>
    </w:p>
    <w:p w:rsidR="00BA7674" w:rsidRPr="00AC267E" w:rsidRDefault="00BA7674" w:rsidP="00BA7674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จุดประสงค์การเรียนรู้</w:t>
      </w:r>
    </w:p>
    <w:p w:rsidR="00BA7674" w:rsidRPr="00F270E9" w:rsidRDefault="00BA7674" w:rsidP="00BA76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>๑. นักเรียนสามารถสรุปความรู้และข้อคิดจากวรรณคดีเรื่อง</w:t>
      </w:r>
      <w:r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</w:rPr>
        <w:t>ได้</w:t>
      </w:r>
    </w:p>
    <w:p w:rsidR="00BA7674" w:rsidRPr="00F270E9" w:rsidRDefault="00BA7674" w:rsidP="00BA76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>๒. นักเรียนสามารถวิเคราะห์คุณค่าจากวรรณคดีเรื่อง</w:t>
      </w:r>
      <w:r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</w:rPr>
        <w:t>ได้</w:t>
      </w:r>
      <w:r w:rsidRPr="00F270E9">
        <w:rPr>
          <w:rFonts w:ascii="TH SarabunPSK" w:hAnsi="TH SarabunPSK" w:cs="TH SarabunPSK"/>
          <w:sz w:val="32"/>
          <w:szCs w:val="32"/>
          <w:cs/>
        </w:rPr>
        <w:tab/>
      </w:r>
    </w:p>
    <w:p w:rsidR="00BA7674" w:rsidRDefault="00BA7674" w:rsidP="00BA76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>๔. เขียนแผนผังความคิดสรุปเรื่องและวิเคราะห์คุณค่าจากวรรณคดีเรื่อง</w:t>
      </w:r>
      <w:r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</w:rPr>
        <w:t>ได้</w:t>
      </w:r>
    </w:p>
    <w:p w:rsidR="00BA7674" w:rsidRDefault="00BA7674" w:rsidP="00BA76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267E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สาระสำคัญ</w:t>
      </w:r>
      <w:r w:rsidRPr="0030018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183">
        <w:rPr>
          <w:rFonts w:ascii="TH SarabunPSK" w:hAnsi="TH SarabunPSK" w:cs="TH SarabunPSK" w:hint="cs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บทประพันธ์ของพระยาอุปกิตศิลปะสาร (นิ่ม กาญจนาชีวะ)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ซึ่งนำมาจากกวีนิพนธ์อังกฤษเรื่อง</w:t>
      </w:r>
      <w:r w:rsidRPr="00300183">
        <w:rPr>
          <w:rFonts w:ascii="TH SarabunPSK" w:hAnsi="TH SarabunPSK" w:cs="TH SarabunPSK"/>
          <w:sz w:val="32"/>
          <w:szCs w:val="32"/>
        </w:rPr>
        <w:t xml:space="preserve"> Elegy </w:t>
      </w:r>
      <w:proofErr w:type="spellStart"/>
      <w:r w:rsidRPr="00300183">
        <w:rPr>
          <w:rFonts w:ascii="TH SarabunPSK" w:hAnsi="TH SarabunPSK" w:cs="TH SarabunPSK"/>
          <w:sz w:val="32"/>
          <w:szCs w:val="32"/>
        </w:rPr>
        <w:t>Writtenin</w:t>
      </w:r>
      <w:proofErr w:type="spellEnd"/>
      <w:r w:rsidRPr="00300183">
        <w:rPr>
          <w:rFonts w:ascii="TH SarabunPSK" w:hAnsi="TH SarabunPSK" w:cs="TH SarabunPSK"/>
          <w:sz w:val="32"/>
          <w:szCs w:val="32"/>
        </w:rPr>
        <w:t xml:space="preserve"> in a Country Churchyard 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ของทอมัส เกรย์ โดยใช้คำประพันธ์ประเภทกลอนดอกสร้อยในการแต่ง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300183">
        <w:rPr>
          <w:rFonts w:ascii="TH SarabunPSK" w:hAnsi="TH SarabunPSK" w:cs="TH SarabunPSK" w:hint="cs"/>
          <w:sz w:val="32"/>
          <w:szCs w:val="32"/>
          <w:cs/>
        </w:rPr>
        <w:t xml:space="preserve"> ๓๓</w:t>
      </w:r>
      <w:r w:rsidRPr="00300183">
        <w:rPr>
          <w:rFonts w:ascii="TH SarabunPSK" w:hAnsi="TH SarabunPSK" w:cs="TH SarabunPSK"/>
          <w:sz w:val="32"/>
          <w:szCs w:val="32"/>
          <w:cs/>
        </w:rPr>
        <w:t xml:space="preserve"> บท 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เนื้อหากล่าวถึงการสั่งสอนให้เห็นถึงสัจธรรมของชีวิตมนุษย์ที่ไม่อาจหลีกหนีความตายได้ นอกจากนี้</w:t>
      </w:r>
      <w:r w:rsidRPr="00300183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ยังให้คุณค่าในด้านวรรณศิลป์ เช่น การใช้ความเปรียบ การใช้คำเลียนเสียงธรรมชาติ การเล่นสัมผัส เป็นต้น วรรณคดีเรื่อง</w:t>
      </w:r>
      <w:r w:rsidRPr="00300183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300183">
        <w:rPr>
          <w:rFonts w:ascii="TH SarabunPSK" w:hAnsi="TH SarabunPSK" w:cs="TH SarabunPSK" w:hint="cs"/>
          <w:sz w:val="32"/>
          <w:szCs w:val="32"/>
          <w:cs/>
        </w:rPr>
        <w:t>จึงควรค่าแก่การศึกษาในระดับชั้นมัธยมศึกษาปีที่ ๒</w:t>
      </w:r>
    </w:p>
    <w:p w:rsidR="00BA7674" w:rsidRPr="00AC267E" w:rsidRDefault="00BA7674" w:rsidP="00BA7674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C267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BA7674" w:rsidRPr="00300183" w:rsidRDefault="00BA7674" w:rsidP="00BA7674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 w:rsidRPr="0030018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ความรู้</w:t>
      </w:r>
    </w:p>
    <w:p w:rsidR="00BA7674" w:rsidRDefault="00BA7674" w:rsidP="00BA76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337C47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F270E9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</w:p>
    <w:p w:rsidR="00BA7674" w:rsidRPr="00DF3AFD" w:rsidRDefault="00BA7674" w:rsidP="00BA7674">
      <w:pPr>
        <w:spacing w:after="0"/>
        <w:rPr>
          <w:rFonts w:ascii="TH SarabunPSK" w:hAnsi="TH SarabunPSK" w:cs="TH SarabunPSK"/>
          <w:sz w:val="32"/>
          <w:szCs w:val="32"/>
        </w:rPr>
      </w:pPr>
      <w:r w:rsidRPr="00337C4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C47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F270E9">
        <w:rPr>
          <w:rFonts w:ascii="TH SarabunPSK" w:hAnsi="TH SarabunPSK" w:cs="TH SarabunPSK"/>
          <w:sz w:val="32"/>
          <w:szCs w:val="32"/>
          <w:cs/>
        </w:rPr>
        <w:t>คุณค่าและข้อคิดจากวร</w:t>
      </w:r>
      <w:r>
        <w:rPr>
          <w:rFonts w:ascii="TH SarabunPSK" w:hAnsi="TH SarabunPSK" w:cs="TH SarabunPSK"/>
          <w:sz w:val="32"/>
          <w:szCs w:val="32"/>
          <w:cs/>
        </w:rPr>
        <w:t>รณคดีเรื่อง</w:t>
      </w:r>
      <w:r w:rsidRPr="00DF3AF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</w:p>
    <w:p w:rsidR="00BA7674" w:rsidRPr="00300183" w:rsidRDefault="00BA7674" w:rsidP="00BA7674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 w:rsidRPr="0030018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BA7674" w:rsidRDefault="00BA7674" w:rsidP="00BA7674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ู้สึกนึกคิดอย่างมีประสิทธิภาพแล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  <w:r w:rsidRPr="00300183">
        <w:rPr>
          <w:rFonts w:ascii="TH SarabunPSK" w:hAnsi="TH SarabunPSK" w:cs="TH SarabunPSK"/>
          <w:sz w:val="32"/>
          <w:szCs w:val="32"/>
          <w:cs/>
          <w:lang w:bidi="th-TH"/>
        </w:rPr>
        <w:t>สัมฤทธิ์ผล</w:t>
      </w:r>
    </w:p>
    <w:p w:rsidR="00BA7674" w:rsidRPr="00372E45" w:rsidRDefault="00BA7674" w:rsidP="00BA7674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BA7674" w:rsidRDefault="00BA7674" w:rsidP="00BA76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BA7674" w:rsidRPr="00DF3AFD" w:rsidRDefault="00BA7674" w:rsidP="00BA767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F3A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ใฝ่เรียนรู้</w:t>
      </w:r>
    </w:p>
    <w:p w:rsidR="00BA7674" w:rsidRPr="00BA7674" w:rsidRDefault="00BA7674" w:rsidP="00BA7674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สมรรถนะสำคัญ</w:t>
      </w:r>
      <w:r w:rsidRPr="007D0926">
        <w:rPr>
          <w:rFonts w:ascii="TH SarabunPSK" w:eastAsia="Calibri" w:hAnsi="TH SarabunPSK" w:cs="TH SarabunPSK" w:hint="cs"/>
          <w:sz w:val="36"/>
          <w:szCs w:val="36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ความสามารถในการสื่อสาร</w:t>
      </w:r>
    </w:p>
    <w:p w:rsidR="00BA7674" w:rsidRPr="00DF3AFD" w:rsidRDefault="00BA7674" w:rsidP="00BA767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F3A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BA7674" w:rsidRDefault="00BA7674" w:rsidP="00BA7674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 w:rsidRPr="007D0926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BA7674" w:rsidRPr="00F270E9" w:rsidRDefault="00BA7674" w:rsidP="00BA767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BA7674" w:rsidRPr="00F270E9" w:rsidRDefault="00BA7674" w:rsidP="00BA76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0E9">
        <w:rPr>
          <w:rFonts w:ascii="TH SarabunPSK" w:hAnsi="TH SarabunPSK" w:cs="TH SarabunPSK"/>
          <w:sz w:val="32"/>
          <w:szCs w:val="32"/>
          <w:cs/>
        </w:rPr>
        <w:tab/>
        <w:t>๑. นักเรียนทบทวนความรู้วรรณคดีเรื่องกลอนดอกสร้อยรำพึงในป่าช้า</w:t>
      </w:r>
    </w:p>
    <w:p w:rsidR="00BA7674" w:rsidRDefault="00BA7674" w:rsidP="00BA76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270E9">
        <w:rPr>
          <w:rFonts w:ascii="TH SarabunPSK" w:hAnsi="TH SarabunPSK" w:cs="TH SarabunPSK"/>
          <w:sz w:val="32"/>
          <w:szCs w:val="32"/>
          <w:cs/>
        </w:rPr>
        <w:tab/>
        <w:t>๒. ครูเชื่อมโยงเข้าสู่การวิเคราะห์คุณค่าวรรณคดีกลอนดอกสร้อยรำพึงในป่าช้า</w:t>
      </w:r>
    </w:p>
    <w:p w:rsidR="00BA7674" w:rsidRPr="00F270E9" w:rsidRDefault="00BA7674" w:rsidP="00BA7674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BA7674" w:rsidRPr="00F270E9" w:rsidRDefault="00BA7674" w:rsidP="00BA76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 xml:space="preserve">๓. ครูบรรยายความรู้เรื่องการวิเคราะห์วรรณคดีกลอนดอกสร้อยรำพึงในป่าช้าจากสื่อ </w:t>
      </w:r>
      <w:proofErr w:type="spellStart"/>
      <w:r w:rsidRPr="00F270E9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F270E9">
        <w:rPr>
          <w:rFonts w:ascii="TH SarabunPSK" w:hAnsi="TH SarabunPSK" w:cs="TH SarabunPSK"/>
          <w:sz w:val="32"/>
          <w:szCs w:val="32"/>
        </w:rPr>
        <w:t xml:space="preserve"> </w:t>
      </w:r>
      <w:r w:rsidRPr="00F270E9">
        <w:rPr>
          <w:rFonts w:ascii="TH SarabunPSK" w:hAnsi="TH SarabunPSK" w:cs="TH SarabunPSK"/>
          <w:sz w:val="32"/>
          <w:szCs w:val="32"/>
          <w:cs/>
        </w:rPr>
        <w:t>เรื่องกลอนดอกสร้อยรำพึงในป่าช้า</w:t>
      </w:r>
    </w:p>
    <w:p w:rsidR="00BA7674" w:rsidRDefault="00BA7674" w:rsidP="00BA76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>๔. นักเรียนและครูร่วมกันอภิปรายถึงคุณค่าของวรรณคดีเรื่องกลอนดอกสร้อยรำพึงในป่าช้าในประเด็นต่างๆ เช่น วรรณคดีเรื่อง</w:t>
      </w:r>
      <w:r w:rsidRPr="00DF3AFD">
        <w:rPr>
          <w:rFonts w:ascii="TH SarabunPSK" w:hAnsi="TH SarabunPSK" w:cs="TH SarabunPSK"/>
          <w:sz w:val="32"/>
          <w:szCs w:val="32"/>
          <w:cs/>
        </w:rPr>
        <w:t>กลอนดอกสร้อยรำพึงในป่าช้า</w:t>
      </w:r>
      <w:r w:rsidRPr="00F270E9">
        <w:rPr>
          <w:rFonts w:ascii="TH SarabunPSK" w:hAnsi="TH SarabunPSK" w:cs="TH SarabunPSK"/>
          <w:sz w:val="32"/>
          <w:szCs w:val="32"/>
          <w:cs/>
        </w:rPr>
        <w:t>มีคุณค่าทางด้านวรรณศิลป์อย่างไรบ้าง มีคุณค่าในด้านเนื้อหาอย่างไร  ให้ข้อคิดอะไรบ้าง และนักเรียนจะนำไปใช้ในชีวิตประจำวันอย่างไร</w:t>
      </w:r>
    </w:p>
    <w:p w:rsidR="00BA7674" w:rsidRPr="00F270E9" w:rsidRDefault="00BA7674" w:rsidP="00BA76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>๕. นักเรียนทำชิ้นงานแผนผังความคิดกลอนดอกสร้อยรำพึงในป่าช้าลงในสมุดบันทึก</w:t>
      </w:r>
    </w:p>
    <w:p w:rsidR="00BA7674" w:rsidRPr="00F270E9" w:rsidRDefault="00BA7674" w:rsidP="00BA7674">
      <w:pPr>
        <w:tabs>
          <w:tab w:val="center" w:pos="4747"/>
        </w:tabs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270E9"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  <w:r w:rsidRPr="00F75A06">
        <w:rPr>
          <w:rFonts w:ascii="TH SarabunPSK" w:hAnsi="TH SarabunPSK" w:cs="TH SarabunPSK"/>
          <w:sz w:val="32"/>
          <w:szCs w:val="32"/>
        </w:rPr>
        <w:tab/>
      </w:r>
    </w:p>
    <w:p w:rsidR="00BA7674" w:rsidRDefault="00BA7674" w:rsidP="00BA76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270E9">
        <w:rPr>
          <w:rFonts w:ascii="TH SarabunPSK" w:hAnsi="TH SarabunPSK" w:cs="TH SarabunPSK"/>
          <w:sz w:val="32"/>
          <w:szCs w:val="32"/>
          <w:cs/>
        </w:rPr>
        <w:t>๕. ครูให้นักเรียนซักถามข้อสงสัยเพิ่มเติม และร่วมกันสรุปความรู้จากการเรียนเรื่องกลอนดอกสร้อยรำพึงในป่าช้า</w:t>
      </w:r>
    </w:p>
    <w:p w:rsidR="00BA7674" w:rsidRDefault="00BA7674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สื่อ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 xml:space="preserve">/ </w:t>
      </w:r>
      <w:r w:rsidRPr="00372E4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แหล่งการเรียนรู้</w:t>
      </w:r>
    </w:p>
    <w:p w:rsidR="002E479F" w:rsidRDefault="00BA7674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rtl/>
          <w:cs/>
        </w:rPr>
        <w:tab/>
      </w:r>
      <w:proofErr w:type="spellStart"/>
      <w:r w:rsidRPr="00526DB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Pr="00526DB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กลอนดอกสร้อยรำพึงในป่าช้า</w:t>
      </w:r>
    </w:p>
    <w:p w:rsidR="002E479F" w:rsidRDefault="002E479F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E479F" w:rsidRDefault="002E479F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E479F" w:rsidRDefault="002E479F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E479F" w:rsidRDefault="002E479F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E479F" w:rsidRDefault="002E479F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E479F" w:rsidRDefault="002E479F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E479F" w:rsidRDefault="002E479F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A7674" w:rsidRPr="00BA7674" w:rsidRDefault="00BA7674" w:rsidP="00BA7674">
      <w:pPr>
        <w:pStyle w:val="ListParagraph"/>
        <w:spacing w:before="24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BA7674" w:rsidRPr="00372E45" w:rsidRDefault="00BA7674" w:rsidP="00BA7674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87"/>
        <w:gridCol w:w="1900"/>
        <w:gridCol w:w="1864"/>
        <w:gridCol w:w="2291"/>
      </w:tblGrid>
      <w:tr w:rsidR="00BA7674" w:rsidRPr="009C2B6F" w:rsidTr="00B07533">
        <w:tc>
          <w:tcPr>
            <w:tcW w:w="3368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A7674" w:rsidRPr="009C2B6F" w:rsidTr="00B07533">
        <w:tc>
          <w:tcPr>
            <w:tcW w:w="3368" w:type="dxa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กลอนดอกสร้อยรำพึงในป่าช้า</w:t>
            </w:r>
            <w:r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บทประพันธ์ของพระยาอุปกิตศิลปะสาร (นิ่ม กาญจนาชีวะ)</w:t>
            </w:r>
            <w:r w:rsidRPr="00503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โดยใช้คำประพันธ์ประเภทกลอนดอกสร้อยในการแต่ง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เนื้อหากล่าวถึงการสั่งสอนให้เห็นถึงสัจธรรมของชีวิตมนุษย์ที่ไม่อาจหลีกหนีความตายได้ </w:t>
            </w:r>
          </w:p>
        </w:tc>
        <w:tc>
          <w:tcPr>
            <w:tcW w:w="1984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ประเมินแผนผังความคิดกลอนดอกสร้อยรำพึงในป่าช้า</w:t>
            </w:r>
          </w:p>
        </w:tc>
        <w:tc>
          <w:tcPr>
            <w:tcW w:w="2428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A7674" w:rsidRPr="009C2B6F" w:rsidTr="00B07533">
        <w:tc>
          <w:tcPr>
            <w:tcW w:w="3368" w:type="dxa"/>
          </w:tcPr>
          <w:p w:rsidR="00BA7674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BA7674" w:rsidRPr="00F270E9" w:rsidRDefault="00BA7674" w:rsidP="00B07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BA7674" w:rsidRPr="00F270E9" w:rsidRDefault="00BA7674" w:rsidP="00B07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      </w: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A7674" w:rsidRPr="003941A2" w:rsidRDefault="00BA7674" w:rsidP="00B0753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270E9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ม.๒/๓ อธิบายคุณค่าของวรรณคดี และวรรณกรรมที่อ่าน</w:t>
            </w:r>
          </w:p>
        </w:tc>
        <w:tc>
          <w:tcPr>
            <w:tcW w:w="1984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ประเมินแผนผังความคิดกลอนดอกสร้อยรำพึงในป่าช้า</w:t>
            </w:r>
          </w:p>
        </w:tc>
        <w:tc>
          <w:tcPr>
            <w:tcW w:w="2428" w:type="dxa"/>
            <w:vAlign w:val="center"/>
          </w:tcPr>
          <w:p w:rsidR="00BA7674" w:rsidRPr="00143E01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A7674" w:rsidRPr="009C2B6F" w:rsidTr="00B07533">
        <w:tc>
          <w:tcPr>
            <w:tcW w:w="3368" w:type="dxa"/>
          </w:tcPr>
          <w:p w:rsidR="00BA7674" w:rsidRPr="00525A7E" w:rsidRDefault="00BA7674" w:rsidP="00B07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</w:t>
            </w:r>
          </w:p>
          <w:p w:rsidR="00BA7674" w:rsidRPr="00526DBB" w:rsidRDefault="00BA7674" w:rsidP="00B075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984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BA7674" w:rsidRPr="009C2B6F" w:rsidTr="00B07533">
        <w:tc>
          <w:tcPr>
            <w:tcW w:w="3368" w:type="dxa"/>
          </w:tcPr>
          <w:p w:rsidR="00BA7674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BA7674" w:rsidRPr="00525A7E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ความสามารถในการสื่อสาร</w:t>
            </w:r>
          </w:p>
          <w:p w:rsidR="00BA7674" w:rsidRPr="003941A2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25A7E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</w:t>
            </w:r>
          </w:p>
        </w:tc>
        <w:tc>
          <w:tcPr>
            <w:tcW w:w="1984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A06">
              <w:rPr>
                <w:rFonts w:ascii="TH SarabunPSK" w:hAnsi="TH SarabunPSK" w:cs="TH SarabunPSK"/>
                <w:sz w:val="32"/>
                <w:szCs w:val="32"/>
                <w:cs/>
              </w:rPr>
              <w:t>แผนผังความคิดกลอนดอกสร้อยรำพึงในป่าช้า</w:t>
            </w:r>
          </w:p>
        </w:tc>
        <w:tc>
          <w:tcPr>
            <w:tcW w:w="1931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BA7674" w:rsidRPr="009C2B6F" w:rsidRDefault="00BA7674" w:rsidP="00B0753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A7674" w:rsidRDefault="00BA7674" w:rsidP="00BA76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7674" w:rsidRDefault="00BA7674" w:rsidP="00BA76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A7674" w:rsidRPr="00372E45" w:rsidRDefault="00BA7674" w:rsidP="00BA767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72E45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บันทึกหลังสอน</w:t>
      </w:r>
    </w:p>
    <w:p w:rsidR="00BA7674" w:rsidRPr="00372E45" w:rsidRDefault="00BA7674" w:rsidP="00BA767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๑. ผลการสอน</w:t>
      </w:r>
    </w:p>
    <w:p w:rsidR="00BA7674" w:rsidRPr="007C0F2E" w:rsidRDefault="00BA7674" w:rsidP="00BA767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A7674" w:rsidRPr="00372E45" w:rsidRDefault="00BA7674" w:rsidP="00BA767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>๒.  ปัญหาและอุปสรรค</w:t>
      </w:r>
    </w:p>
    <w:p w:rsidR="00BA7674" w:rsidRPr="007C0F2E" w:rsidRDefault="00BA7674" w:rsidP="00BA767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A7674" w:rsidRPr="00372E45" w:rsidRDefault="00BA7674" w:rsidP="00BA767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 w:rsidRPr="00372E4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ข้อเสนอแนะ</w:t>
      </w:r>
    </w:p>
    <w:p w:rsidR="00BA7674" w:rsidRPr="007C0F2E" w:rsidRDefault="00BA7674" w:rsidP="00BA767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7C0F2E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A7674" w:rsidRPr="007C0F2E" w:rsidRDefault="00BA7674" w:rsidP="00BA767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  <w:r w:rsidRPr="007C0F2E">
        <w:rPr>
          <w:rFonts w:ascii="TH SarabunPSK" w:hAnsi="TH SarabunPSK" w:cs="TH SarabunPSK" w:hint="cs"/>
          <w:sz w:val="32"/>
          <w:szCs w:val="32"/>
          <w:cs/>
        </w:rPr>
        <w:tab/>
      </w:r>
    </w:p>
    <w:p w:rsidR="00BA7674" w:rsidRPr="007C0F2E" w:rsidRDefault="002E479F" w:rsidP="002E479F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7674" w:rsidRPr="007C0F2E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..........................ครู</w:t>
      </w:r>
      <w:r>
        <w:rPr>
          <w:rFonts w:ascii="TH SarabunPSK" w:hAnsi="TH SarabunPSK" w:cs="TH SarabunPSK" w:hint="cs"/>
          <w:sz w:val="32"/>
          <w:szCs w:val="32"/>
          <w:cs/>
        </w:rPr>
        <w:t>ผู้สอน</w:t>
      </w:r>
    </w:p>
    <w:p w:rsidR="00BA7674" w:rsidRPr="007C0F2E" w:rsidRDefault="002E479F" w:rsidP="002E479F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7674" w:rsidRPr="007C0F2E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BA7674" w:rsidRDefault="002E479F" w:rsidP="002E479F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7674" w:rsidRPr="007C0F2E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2E479F" w:rsidRPr="007C0F2E" w:rsidRDefault="002E479F" w:rsidP="002E479F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A7674" w:rsidRPr="007C0F2E" w:rsidRDefault="00BA7674" w:rsidP="00BA767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C0F2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BA7674" w:rsidRPr="007C0F2E" w:rsidRDefault="00BA7674" w:rsidP="00BA767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BA7674" w:rsidRPr="007C0F2E" w:rsidRDefault="00BA7674" w:rsidP="00BA767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BA7674" w:rsidRPr="007C0F2E" w:rsidRDefault="00BA7674" w:rsidP="00BA767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BA7674" w:rsidRDefault="00BA7674" w:rsidP="00BA7674"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</w:r>
      <w:r w:rsidRPr="007C0F2E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1977BE" w:rsidRDefault="001977BE">
      <w:pPr>
        <w:rPr>
          <w:cs/>
        </w:rPr>
      </w:pPr>
    </w:p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4"/>
    <w:rsid w:val="001977BE"/>
    <w:rsid w:val="001B374A"/>
    <w:rsid w:val="002E479F"/>
    <w:rsid w:val="00500C7D"/>
    <w:rsid w:val="00AF6902"/>
    <w:rsid w:val="00B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74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BA76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74"/>
    <w:pPr>
      <w:spacing w:after="200" w:line="276" w:lineRule="auto"/>
      <w:ind w:left="720"/>
      <w:contextualSpacing/>
    </w:pPr>
    <w:rPr>
      <w:szCs w:val="22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BA76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A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2020-03-10T07:58:00Z</dcterms:created>
  <dcterms:modified xsi:type="dcterms:W3CDTF">2020-03-12T05:47:00Z</dcterms:modified>
</cp:coreProperties>
</file>