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C33D71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๒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3B6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6F4D">
        <w:rPr>
          <w:rFonts w:ascii="TH SarabunPSK" w:hAnsi="TH SarabunPSK" w:cs="TH SarabunPSK" w:hint="cs"/>
          <w:sz w:val="32"/>
          <w:szCs w:val="32"/>
          <w:cs/>
          <w:lang w:bidi="th-TH"/>
        </w:rPr>
        <w:t>ฟัง ดู พูด ได้สาระ</w:t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C664D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664D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664D3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0C60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644CA">
        <w:rPr>
          <w:rFonts w:ascii="TH SarabunPSK" w:hAnsi="TH SarabunPSK" w:cs="TH SarabunPSK" w:hint="cs"/>
          <w:sz w:val="32"/>
          <w:szCs w:val="32"/>
          <w:cs/>
          <w:lang w:bidi="th-TH"/>
        </w:rPr>
        <w:t>การพูดสรุป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>ใจความสำคัญ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="000C60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3B6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C354F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C354FC">
        <w:rPr>
          <w:rFonts w:ascii="TH SarabunPSK" w:hAnsi="TH SarabunPSK" w:cs="TH SarabunPSK" w:hint="cs"/>
          <w:sz w:val="32"/>
          <w:szCs w:val="32"/>
          <w:cs/>
          <w:lang w:bidi="th-TH"/>
        </w:rPr>
        <w:t>/๑๐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6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นางสาวจารุวัลย์ </w:t>
      </w:r>
      <w:proofErr w:type="spellStart"/>
      <w:r w:rsidR="003B6F4D"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 w:rsidR="003B6F4D">
        <w:rPr>
          <w:rFonts w:ascii="TH SarabunPSK" w:hAnsi="TH SarabunPSK" w:cs="TH SarabunPSK" w:hint="cs"/>
          <w:sz w:val="32"/>
          <w:szCs w:val="32"/>
          <w:cs/>
          <w:lang w:bidi="th-TH"/>
        </w:rPr>
        <w:t>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D7770" w:rsidRPr="007A36B5" w:rsidRDefault="00FB7FE6" w:rsidP="007A36B5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BD7770"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BD7770" w:rsidRPr="007A36B5">
        <w:rPr>
          <w:rFonts w:ascii="TH SarabunPSK" w:hAnsi="TH SarabunPSK" w:cs="TH SarabunPSK"/>
          <w:sz w:val="32"/>
          <w:szCs w:val="32"/>
          <w:cs/>
          <w:lang w:bidi="th-TH"/>
        </w:rPr>
        <w:t>ท ๓.๑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สามารถเลือกฟังและดูอย่างมีวิจารณญาณ  และพูดแสดงความรู้ ความคิด </w:t>
      </w:r>
      <w:r w:rsidR="00BD777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>และความรู้สึกในโอกาสต่างๆ อย่างมีวิจารณญาณและสร้างสรรค์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BD7770" w:rsidRDefault="00BD7770" w:rsidP="00BD7770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  <w:r w:rsidR="007A36B5">
        <w:rPr>
          <w:rFonts w:ascii="TH SarabunPSK" w:hAnsi="TH SarabunPSK" w:cs="TH SarabunPSK" w:hint="cs"/>
          <w:sz w:val="32"/>
          <w:szCs w:val="32"/>
          <w:cs/>
          <w:lang w:bidi="th-TH"/>
        </w:rPr>
        <w:t>ท ๓.๑ ม.๒/๑</w:t>
      </w:r>
      <w:r w:rsidR="007A36B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D7770">
        <w:rPr>
          <w:rFonts w:ascii="TH SarabunPSK" w:hAnsi="TH SarabunPSK" w:cs="TH SarabunPSK"/>
          <w:sz w:val="32"/>
          <w:szCs w:val="32"/>
          <w:cs/>
          <w:lang w:bidi="th-TH"/>
        </w:rPr>
        <w:t>พูดสรุปใจความสำคัญของเรื่องที่ฟังและดู</w:t>
      </w:r>
    </w:p>
    <w:p w:rsidR="00F2025A" w:rsidRPr="007A36B5" w:rsidRDefault="00BD7770" w:rsidP="00EE6575">
      <w:pPr>
        <w:spacing w:after="0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A36B5">
        <w:rPr>
          <w:rFonts w:ascii="TH SarabunPSK" w:hAnsi="TH SarabunPSK" w:cs="TH SarabunPSK" w:hint="cs"/>
          <w:sz w:val="32"/>
          <w:szCs w:val="32"/>
          <w:cs/>
          <w:lang w:bidi="th-TH"/>
        </w:rPr>
        <w:t>ท ๓.๑ ม.๒/๖</w:t>
      </w:r>
      <w:r w:rsidR="007A36B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2025A">
        <w:rPr>
          <w:rFonts w:ascii="TH SarabunPSK" w:hAnsi="TH SarabunPSK" w:cs="TH SarabunPSK" w:hint="cs"/>
          <w:sz w:val="32"/>
          <w:szCs w:val="32"/>
          <w:cs/>
          <w:lang w:bidi="th-TH"/>
        </w:rPr>
        <w:t>มีมารยาทในการฟัง การดู และการพูด</w:t>
      </w:r>
    </w:p>
    <w:p w:rsidR="00FB7FE6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EE6575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อธิบายหลักการ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>พูดสรุปใจความสำคัญจากเรื่องที่ฟังและดูได้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B7FE6" w:rsidRDefault="00FB7FE6" w:rsidP="00FB7FE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EE6575">
        <w:rPr>
          <w:rFonts w:ascii="TH SarabunPSK" w:hAnsi="TH SarabunPSK" w:cs="TH SarabunPSK" w:hint="cs"/>
          <w:sz w:val="32"/>
          <w:szCs w:val="32"/>
          <w:cs/>
          <w:lang w:bidi="th-TH"/>
        </w:rPr>
        <w:t>พูดสรุปใจความสำคัญจากเรื่องที่ฟังและดูได้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B7FE6" w:rsidRDefault="00FB7FE6" w:rsidP="00FB7FE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</w:t>
      </w:r>
      <w:r w:rsidR="00F2025A">
        <w:rPr>
          <w:rFonts w:ascii="TH SarabunPSK" w:hAnsi="TH SarabunPSK" w:cs="TH SarabunPSK" w:hint="cs"/>
          <w:sz w:val="32"/>
          <w:szCs w:val="32"/>
          <w:cs/>
          <w:lang w:bidi="th-TH"/>
        </w:rPr>
        <w:t>มารยาทในการฟัง การดู และการพูด</w:t>
      </w:r>
    </w:p>
    <w:p w:rsidR="00FB7FE6" w:rsidRPr="007A36B5" w:rsidRDefault="007A36B5" w:rsidP="007A36B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 w:rsidRPr="00FC17C9">
        <w:rPr>
          <w:rFonts w:ascii="TH SarabunPSK" w:hAnsi="TH SarabunPSK" w:cs="TH SarabunPSK"/>
          <w:sz w:val="32"/>
          <w:szCs w:val="32"/>
          <w:cs/>
          <w:lang w:bidi="th-TH"/>
        </w:rPr>
        <w:t>การพูดสรุปความ คือ การพูดที่ตัดข้อความหรือใจความที่ไม่</w:t>
      </w:r>
      <w:r w:rsidR="00FC17C9" w:rsidRPr="00FC17C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สำคัญออกไป ให้เหลือเฉพาะส่วนที่สำคัญ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FC17C9" w:rsidRPr="00FC17C9">
        <w:rPr>
          <w:rFonts w:ascii="TH SarabunPSK" w:hAnsi="TH SarabunPSK" w:cs="TH SarabunPSK"/>
          <w:sz w:val="32"/>
          <w:szCs w:val="32"/>
          <w:cs/>
          <w:lang w:bidi="th-TH"/>
        </w:rPr>
        <w:t>โดยใช้ประโยคสั้นๆ เรียบเรียงอย่างถูกต้องและเข้าใจง่าย</w:t>
      </w:r>
      <w:r w:rsidR="00FB7FE6" w:rsidRPr="007A36B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B7FE6" w:rsidRPr="00387198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B7FE6" w:rsidRDefault="00F2025A" w:rsidP="00F2025A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>พูดสรุปใจความสำคัญจากเรื่องที่ฟังและดู</w:t>
      </w:r>
    </w:p>
    <w:p w:rsidR="00F2025A" w:rsidRPr="00F2025A" w:rsidRDefault="00F2025A" w:rsidP="00F2025A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มารยาทในการฟัง การดู และการพูด</w:t>
      </w:r>
    </w:p>
    <w:p w:rsidR="00555AC2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มีวินัย</w:t>
      </w:r>
    </w:p>
    <w:p w:rsidR="00555AC2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</w:t>
      </w:r>
      <w:proofErr w:type="spellEnd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สำคัญ</w:t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CB67C1" w:rsidRPr="005673A1" w:rsidRDefault="00CB67C1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673A1" w:rsidRPr="00396D29" w:rsidRDefault="005673A1" w:rsidP="005673A1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๑.นักเรียนทุกคน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>ทบทวนความรู้เกี่ยวกับการสรุปความจากสื่อโดย ใช้สื่อ</w:t>
      </w:r>
      <w:proofErr w:type="spellStart"/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>วีดิ</w:t>
      </w:r>
      <w:proofErr w:type="spellEnd"/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>ทัศน์และให้นักเรียนบอกใจความสำคัญที่</w:t>
      </w:r>
      <w:proofErr w:type="spellStart"/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>วีดิ</w:t>
      </w:r>
      <w:proofErr w:type="spellEnd"/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>ทัศน์ต้องการจะสื่อ</w:t>
      </w:r>
    </w:p>
    <w:p w:rsidR="005673A1" w:rsidRPr="00F2025A" w:rsidRDefault="005673A1" w:rsidP="005673A1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๒.ครูแจ้งวัตถุประสงค์การสอน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และเชื่อมโยงเข้าสู่เนื้อหา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๓.นักเรียนร่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>วมกันตอบคำถามต่างๆที่เกี่ยวข้องกับการพูด เช่น พูด</w:t>
      </w:r>
      <w:r w:rsidR="00396D2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>คืออะไร ? ,การฟัง การดู และการพูดมีความสัมพันธ์กันอย่างไร ?,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การพูด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ที่ดีมีลักษณะอย่างไร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?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673A1" w:rsidRPr="00396D29" w:rsidRDefault="00E95E9F" w:rsidP="005673A1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ครูบรรยายความรู้เรื่อง</w:t>
      </w:r>
      <w:r w:rsidR="00396D29" w:rsidRPr="00396D29">
        <w:rPr>
          <w:rFonts w:ascii="TH SarabunPSK" w:hAnsi="TH SarabunPSK" w:cs="TH SarabunPSK"/>
          <w:sz w:val="32"/>
          <w:szCs w:val="32"/>
          <w:cs/>
          <w:lang w:bidi="th-TH"/>
        </w:rPr>
        <w:t>การพูดสรุปความจากเรื่องที่ฟังและดู</w:t>
      </w:r>
      <w:r w:rsidR="00396D2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>และมารยาทในการฟัง การดู และการพูด</w:t>
      </w:r>
      <w:r w:rsidR="00C33D71" w:rsidRPr="00C33D71">
        <w:t xml:space="preserve"> </w:t>
      </w:r>
      <w:proofErr w:type="spellStart"/>
      <w:r w:rsidR="00C33D71" w:rsidRPr="00C33D71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C33D71" w:rsidRPr="00C33D7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33D71" w:rsidRPr="00C33D71">
        <w:rPr>
          <w:rFonts w:ascii="TH SarabunPSK" w:hAnsi="TH SarabunPSK" w:cs="TH SarabunPSK"/>
          <w:sz w:val="32"/>
          <w:szCs w:val="32"/>
          <w:cs/>
          <w:lang w:bidi="th-TH"/>
        </w:rPr>
        <w:t>การพูดสรุปความจากเรื่องที่ฟังและดู</w:t>
      </w:r>
    </w:p>
    <w:p w:rsidR="005673A1" w:rsidRDefault="00E95E9F" w:rsidP="005673A1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๕.นักเรียนจับคู่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และช่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วยกันยกตัวอย่างการพูดที่ดีคู่ละ 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๑ ข้อ</w:t>
      </w:r>
    </w:p>
    <w:p w:rsidR="00C33D71" w:rsidRPr="001E2C4E" w:rsidRDefault="00E95E9F" w:rsidP="005673A1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คู่เดิม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ดู</w:t>
      </w:r>
      <w:proofErr w:type="spellStart"/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วิดีทัศน์</w:t>
      </w:r>
      <w:proofErr w:type="spellEnd"/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 “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ขอทำใจ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” แล้วพูดสรุปใจความสำคัญจากเรื่องที่ฟังและดู</w:t>
      </w:r>
      <w:r w:rsidR="007B5F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๗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และครูร่วมกันสรุปความรู้เรื่องการฟัง การดู และการพูด</w:t>
      </w:r>
    </w:p>
    <w:p w:rsidR="000C6002" w:rsidRDefault="00CB67C1" w:rsidP="000C600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B67C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๒</w:t>
      </w:r>
    </w:p>
    <w:p w:rsidR="00CB67C1" w:rsidRPr="00CB67C1" w:rsidRDefault="00CB67C1" w:rsidP="000C600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CB67C1" w:rsidRDefault="00CB67C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นักเรียนทบทวนความรู้เกี่ยวกับการพูด ตั้งแต่ การพูดคืออะไร การพูดที่ดีควรมีลักษณะอย่างไร</w:t>
      </w:r>
    </w:p>
    <w:p w:rsidR="000C6002" w:rsidRDefault="00CB67C1" w:rsidP="000C600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นักเรียนซ้อมการพูดสรุปใจความจากเรื่องที่ฟังและดู จากเรื่อง “ขอทำใจ”</w:t>
      </w:r>
    </w:p>
    <w:p w:rsidR="00CB67C1" w:rsidRPr="000C6002" w:rsidRDefault="00CB67C1" w:rsidP="000C600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CB67C1" w:rsidRDefault="00CB67C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 นักเรียนออกมาพูดสรุปใจความจากเรื่อง “ขอทำใจ” โดยออกมาพูดเป็นคู่ และพูดในส่วนของใจความสำคัญที่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วีดิ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ทัศน์จะสื่อ และข้อคิดที่สามารถนำไปใช้ในชีวิตประจำวันได้ </w:t>
      </w:r>
    </w:p>
    <w:p w:rsidR="000C6002" w:rsidRDefault="00CB67C1" w:rsidP="000C600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 นักเรียนและครูช่วยกันแสดงความคิดเห็นและติชมในส่วนของลักษณะการพูดของนักเรียนที่นำเสนอ แล้วนำไปปรับปรุงต่อไป</w:t>
      </w:r>
    </w:p>
    <w:p w:rsidR="00CB67C1" w:rsidRPr="000C6002" w:rsidRDefault="00CB67C1" w:rsidP="000C600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CB67C1" w:rsidRDefault="00CB67C1" w:rsidP="00CB67C1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๕. ครูและนักเรียนช่วยกันสรุปใจความสำคัญและข้อคิดที่ได้จากเรื่อง “ขอทำใจ”</w:t>
      </w:r>
    </w:p>
    <w:p w:rsidR="00CB67C1" w:rsidRPr="00CB67C1" w:rsidRDefault="00CB67C1" w:rsidP="00CB67C1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๖. นักเรียนช่วยกันสรุปความรู้ที่ได้จากเรื่องการพูดสรุปความ</w:t>
      </w:r>
    </w:p>
    <w:p w:rsidR="00CB67C1" w:rsidRPr="00C47F44" w:rsidRDefault="00CB67C1" w:rsidP="005673A1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55AC2" w:rsidRPr="009C2B6F" w:rsidRDefault="005673A1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9C2B6F" w:rsidRPr="009C2B6F" w:rsidRDefault="009C2B6F" w:rsidP="009C2B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proofErr w:type="spellStart"/>
      <w:r w:rsidRPr="009C2B6F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9C2B6F">
        <w:rPr>
          <w:rFonts w:ascii="TH SarabunPSK" w:hAnsi="TH SarabunPSK" w:cs="TH SarabunPSK"/>
          <w:sz w:val="32"/>
          <w:szCs w:val="32"/>
        </w:rPr>
        <w:t xml:space="preserve"> </w:t>
      </w:r>
      <w:r w:rsidR="00E95E9F" w:rsidRPr="00396D29">
        <w:rPr>
          <w:rFonts w:ascii="TH SarabunPSK" w:hAnsi="TH SarabunPSK" w:cs="TH SarabunPSK"/>
          <w:sz w:val="32"/>
          <w:szCs w:val="32"/>
          <w:cs/>
          <w:lang w:bidi="th-TH"/>
        </w:rPr>
        <w:t>การพูดสรุปความจากเรื่องที่ฟังและดู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C2B6F" w:rsidRPr="009C2B6F" w:rsidRDefault="009C2B6F" w:rsidP="009C2B6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proofErr w:type="spellStart"/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>วิดีทัศน์</w:t>
      </w:r>
      <w:proofErr w:type="spellEnd"/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 w:rsidR="00C33D71" w:rsidRPr="00C33D71">
        <w:rPr>
          <w:rFonts w:ascii="TH SarabunPSK" w:hAnsi="TH SarabunPSK" w:cs="TH SarabunPSK"/>
          <w:sz w:val="32"/>
          <w:szCs w:val="32"/>
        </w:rPr>
        <w:t>“</w:t>
      </w:r>
      <w:r w:rsidR="00C33D71" w:rsidRPr="00C33D71">
        <w:rPr>
          <w:rFonts w:ascii="TH SarabunPSK" w:hAnsi="TH SarabunPSK" w:cs="TH SarabunPSK"/>
          <w:sz w:val="32"/>
          <w:szCs w:val="32"/>
          <w:cs/>
          <w:lang w:bidi="th-TH"/>
        </w:rPr>
        <w:t>ขอทำใจ</w:t>
      </w:r>
      <w:r w:rsidR="00C33D71" w:rsidRPr="00C33D71">
        <w:rPr>
          <w:rFonts w:ascii="TH SarabunPSK" w:hAnsi="TH SarabunPSK" w:cs="TH SarabunPSK"/>
          <w:sz w:val="32"/>
          <w:szCs w:val="32"/>
        </w:rPr>
        <w:t>”</w:t>
      </w: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CC39CD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CC39CD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สาระสำคัญ</w:t>
            </w:r>
          </w:p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1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การพูดสรุปความ คือ การพูดที่ตัดข้อความหรือใจความที่ไม่สำคัญออกไป ให้เหลือเฉพาะส่วนที่สำคัญ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C17C9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โดยใช้ประโยคสั้นๆ เรียบเรียงอย่างถูกต้องและเข้าใจง่าย</w:t>
            </w:r>
            <w:r w:rsidRPr="007A36B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9C2B6F" w:rsidRPr="009C2B6F" w:rsidRDefault="00334790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34790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C2B6F" w:rsidRPr="009C2B6F" w:rsidTr="00CC39CD">
        <w:tc>
          <w:tcPr>
            <w:tcW w:w="3368" w:type="dxa"/>
          </w:tcPr>
          <w:p w:rsidR="00E73048" w:rsidRDefault="009C2B6F" w:rsidP="00E7304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E73048" w:rsidRDefault="009C2B6F" w:rsidP="00E7304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ท ๓.๑ ม.๒/๑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พูดสรุ</w:t>
            </w:r>
            <w:r w:rsidR="00334790">
              <w:rPr>
                <w:rFonts w:ascii="TH SarabunPSK" w:hAnsi="TH SarabunPSK" w:cs="TH SarabunPSK"/>
                <w:sz w:val="32"/>
                <w:szCs w:val="32"/>
                <w:cs/>
              </w:rPr>
              <w:t>ปใจความสำคัญของเรื่องที่ฟัง</w:t>
            </w:r>
          </w:p>
          <w:p w:rsidR="009C2B6F" w:rsidRPr="00E73048" w:rsidRDefault="009C2B6F" w:rsidP="00E7304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ท ๓.๑ ม.๒/๖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มีมารยาทในการฟัง การดู และการพูด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9C2B6F" w:rsidRPr="009C2B6F" w:rsidRDefault="00334790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34790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33479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CC39CD" w:rsidRPr="009C2B6F" w:rsidTr="00CC39CD">
        <w:tc>
          <w:tcPr>
            <w:tcW w:w="3368" w:type="dxa"/>
          </w:tcPr>
          <w:p w:rsidR="00CC39CD" w:rsidRPr="009C2B6F" w:rsidRDefault="00CC39CD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CC39CD" w:rsidRPr="009C2B6F" w:rsidRDefault="00CC39CD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C39CD" w:rsidRPr="009C2B6F" w:rsidRDefault="00CC39CD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CC39CD" w:rsidRPr="009C2B6F" w:rsidRDefault="00CC39CD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CC39CD" w:rsidRPr="009C2B6F" w:rsidRDefault="00CC39CD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CC39CD" w:rsidRPr="009C2B6F" w:rsidTr="00CC39CD">
        <w:tc>
          <w:tcPr>
            <w:tcW w:w="3368" w:type="dxa"/>
          </w:tcPr>
          <w:p w:rsidR="00CC39CD" w:rsidRPr="009C2B6F" w:rsidRDefault="00CC39CD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CC39CD" w:rsidRPr="009C2B6F" w:rsidRDefault="00CC39CD" w:rsidP="003347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984" w:type="dxa"/>
            <w:vAlign w:val="center"/>
          </w:tcPr>
          <w:p w:rsidR="00CC39CD" w:rsidRPr="009C2B6F" w:rsidRDefault="00CC39CD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CC39CD" w:rsidRPr="009C2B6F" w:rsidRDefault="00CC39CD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CC39CD" w:rsidRPr="009C2B6F" w:rsidRDefault="00CC39CD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9C2B6F" w:rsidRPr="009C2B6F" w:rsidRDefault="009C2B6F" w:rsidP="009C2B6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C2B6F" w:rsidRPr="009C2B6F" w:rsidRDefault="009C2B6F" w:rsidP="009C2B6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9C2B6F" w:rsidRPr="009C2B6F" w:rsidRDefault="009C2B6F" w:rsidP="009C2B6F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spellStart"/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</w:t>
      </w:r>
      <w:proofErr w:type="spellEnd"/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ลิ้มรุ่งเรือง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proofErr w:type="spellStart"/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นงค์</w:t>
      </w:r>
      <w:proofErr w:type="spellEnd"/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นภา  อาจทวี</w:t>
      </w:r>
      <w:proofErr w:type="spellStart"/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กูล</w:t>
      </w:r>
      <w:proofErr w:type="spellEnd"/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0C6002" w:rsidRDefault="009C2B6F" w:rsidP="000C600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นักศึกษาฝึกประสบการณ์วิชาชีพ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E73048" w:rsidRDefault="00E73048" w:rsidP="000C600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3048" w:rsidRDefault="00E73048" w:rsidP="000C600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34790" w:rsidRPr="000C6002" w:rsidRDefault="00334790" w:rsidP="000C600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0C600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3B6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นางสาวจารุวัลย์ </w:t>
      </w:r>
      <w:proofErr w:type="spellStart"/>
      <w:r w:rsidR="003B6F4D"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 w:rsidR="003B6F4D">
        <w:rPr>
          <w:rFonts w:ascii="TH SarabunPSK" w:hAnsi="TH SarabunPSK" w:cs="TH SarabunPSK" w:hint="cs"/>
          <w:sz w:val="32"/>
          <w:szCs w:val="32"/>
          <w:cs/>
          <w:lang w:bidi="th-TH"/>
        </w:rPr>
        <w:t>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3B6F4D">
        <w:rPr>
          <w:rFonts w:ascii="TH SarabunPSK" w:hAnsi="TH SarabunPSK" w:cs="TH SarabunPSK" w:hint="cs"/>
          <w:sz w:val="32"/>
          <w:szCs w:val="32"/>
          <w:cs/>
          <w:lang w:bidi="th-TH"/>
        </w:rPr>
        <w:t>(อาจารย์ภาคภูมิ คล้ายทอง</w:t>
      </w:r>
      <w:bookmarkStart w:id="0" w:name="_GoBack"/>
      <w:bookmarkEnd w:id="0"/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600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หัวหน้ากลุ่มสาระการเรียนรู้วิชาภาษาไทย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 </w:t>
      </w:r>
      <w:r w:rsidR="00E95E9F" w:rsidRPr="0098545C">
        <w:rPr>
          <w:rFonts w:ascii="TH SarabunPSK" w:hAnsi="TH SarabunPSK" w:cs="TH SarabunPSK"/>
          <w:sz w:val="32"/>
          <w:szCs w:val="32"/>
          <w:cs/>
          <w:lang w:bidi="th-TH"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555AC2" w:rsidRDefault="00334790" w:rsidP="000C6002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CC39CD" w:rsidRDefault="00CC39CD" w:rsidP="00FB7F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B7FE6" w:rsidRPr="005908E0" w:rsidRDefault="00FB7FE6" w:rsidP="00FB7F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08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</w:t>
      </w:r>
      <w:r w:rsidR="00555AC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 “การพูดสรุปใจความสำคัญจากเรื่องที่ฟังและดู”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810"/>
        <w:gridCol w:w="2647"/>
        <w:gridCol w:w="2360"/>
        <w:gridCol w:w="2360"/>
      </w:tblGrid>
      <w:tr w:rsidR="00FB7FE6" w:rsidRPr="00CD2BDC" w:rsidTr="00807850">
        <w:tc>
          <w:tcPr>
            <w:tcW w:w="1559" w:type="dxa"/>
            <w:vMerge w:val="restart"/>
          </w:tcPr>
          <w:p w:rsidR="00FB7FE6" w:rsidRPr="00CD2BDC" w:rsidRDefault="00FB7FE6" w:rsidP="00807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483" w:type="dxa"/>
            <w:gridSpan w:val="3"/>
          </w:tcPr>
          <w:p w:rsidR="00FB7FE6" w:rsidRPr="00CD2BDC" w:rsidRDefault="00FB7FE6" w:rsidP="00807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FB7FE6" w:rsidRPr="00CD2BDC" w:rsidTr="00807850">
        <w:tc>
          <w:tcPr>
            <w:tcW w:w="1559" w:type="dxa"/>
            <w:vMerge/>
          </w:tcPr>
          <w:p w:rsidR="00FB7FE6" w:rsidRPr="00CD2BDC" w:rsidRDefault="00FB7FE6" w:rsidP="00807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FB7FE6" w:rsidRPr="00CD2BDC" w:rsidRDefault="00FB7FE6" w:rsidP="00807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FB7FE6" w:rsidRPr="00CD2BDC" w:rsidRDefault="00FB7FE6" w:rsidP="00807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FB7FE6" w:rsidRPr="00CD2BDC" w:rsidRDefault="00FB7FE6" w:rsidP="00807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ปรับปรุง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FB7FE6" w:rsidRPr="00CD2BDC" w:rsidTr="00807850">
        <w:tc>
          <w:tcPr>
            <w:tcW w:w="1559" w:type="dxa"/>
          </w:tcPr>
          <w:p w:rsidR="00FB7FE6" w:rsidRPr="00CD2BDC" w:rsidRDefault="00FB7FE6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.เนื้อหา</w:t>
            </w:r>
          </w:p>
        </w:tc>
        <w:tc>
          <w:tcPr>
            <w:tcW w:w="2695" w:type="dxa"/>
          </w:tcPr>
          <w:p w:rsidR="00FB7FE6" w:rsidRPr="00CD2BDC" w:rsidRDefault="00555AC2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พูด</w:t>
            </w:r>
            <w:r w:rsidR="00FB7F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สรุปเนื้อหาได้ครบถ้วนและถูกต้องทั้งหมด</w:t>
            </w:r>
          </w:p>
        </w:tc>
        <w:tc>
          <w:tcPr>
            <w:tcW w:w="2394" w:type="dxa"/>
          </w:tcPr>
          <w:p w:rsidR="00FB7FE6" w:rsidRPr="00CD2BDC" w:rsidRDefault="00555AC2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พูด</w:t>
            </w:r>
            <w:r w:rsidR="00FB7F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สรุปเนื้อหาได้ถูกต้องทั้งหมด</w:t>
            </w:r>
          </w:p>
        </w:tc>
        <w:tc>
          <w:tcPr>
            <w:tcW w:w="2394" w:type="dxa"/>
          </w:tcPr>
          <w:p w:rsidR="00FB7FE6" w:rsidRPr="00CD2BDC" w:rsidRDefault="00555AC2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พูด</w:t>
            </w:r>
            <w:r w:rsidR="00FB7F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สรุปเนื้อหาได้ถูกต้อง      ร้อยละ ๗๐ ขึ้นไป</w:t>
            </w:r>
          </w:p>
        </w:tc>
      </w:tr>
      <w:tr w:rsidR="00FB7FE6" w:rsidRPr="00CD2BDC" w:rsidTr="00807850">
        <w:tc>
          <w:tcPr>
            <w:tcW w:w="1559" w:type="dxa"/>
          </w:tcPr>
          <w:p w:rsidR="00FB7FE6" w:rsidRPr="00CD2BDC" w:rsidRDefault="00555AC2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FB7F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.ภาษา</w:t>
            </w:r>
          </w:p>
        </w:tc>
        <w:tc>
          <w:tcPr>
            <w:tcW w:w="2695" w:type="dxa"/>
          </w:tcPr>
          <w:p w:rsidR="00FB7FE6" w:rsidRPr="00CD2BDC" w:rsidRDefault="00FB7FE6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ภาษาที่ใช้สื่อความหมายได้ดี</w:t>
            </w:r>
            <w:r w:rsidR="00555AC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กะทัดรัด  และตรงประเด็น</w:t>
            </w:r>
          </w:p>
        </w:tc>
        <w:tc>
          <w:tcPr>
            <w:tcW w:w="2394" w:type="dxa"/>
          </w:tcPr>
          <w:p w:rsidR="00FB7FE6" w:rsidRPr="00CD2BDC" w:rsidRDefault="00555AC2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ภาษาที่ใช้สื่อความหมายได้ดี</w:t>
            </w:r>
            <w:r w:rsidR="00FB7FE6"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กะทัดรัด</w:t>
            </w:r>
          </w:p>
        </w:tc>
        <w:tc>
          <w:tcPr>
            <w:tcW w:w="2394" w:type="dxa"/>
          </w:tcPr>
          <w:p w:rsidR="00FB7FE6" w:rsidRPr="00CD2BDC" w:rsidRDefault="00555AC2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ภาษาที่ใช้สื่อความหมายได้ดี</w:t>
            </w:r>
          </w:p>
        </w:tc>
      </w:tr>
      <w:tr w:rsidR="00FB7FE6" w:rsidRPr="00CD2BDC" w:rsidTr="00807850">
        <w:tc>
          <w:tcPr>
            <w:tcW w:w="1559" w:type="dxa"/>
          </w:tcPr>
          <w:p w:rsidR="00FB7FE6" w:rsidRPr="00CD2BDC" w:rsidRDefault="00555AC2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๓.การพูด</w:t>
            </w:r>
          </w:p>
        </w:tc>
        <w:tc>
          <w:tcPr>
            <w:tcW w:w="2695" w:type="dxa"/>
          </w:tcPr>
          <w:p w:rsidR="00FB7FE6" w:rsidRPr="00CD2BDC" w:rsidRDefault="00555AC2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ออกเสียงได้ถูกต้องชัดเจน          มีความมั่นใจในตนเอง  พูดไม่ติดขัด  เรียบเรียงลำดับการพูดได้ดี</w:t>
            </w:r>
          </w:p>
        </w:tc>
        <w:tc>
          <w:tcPr>
            <w:tcW w:w="2394" w:type="dxa"/>
          </w:tcPr>
          <w:p w:rsidR="00FB7FE6" w:rsidRPr="00CD2BDC" w:rsidRDefault="00555AC2" w:rsidP="008078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ออกเสียงได้ถูกต้องชัดเจน  มีความมั่นใจในตนเอง พูดไม่ติดขัด</w:t>
            </w:r>
          </w:p>
        </w:tc>
        <w:tc>
          <w:tcPr>
            <w:tcW w:w="2394" w:type="dxa"/>
          </w:tcPr>
          <w:p w:rsidR="00FB7FE6" w:rsidRPr="00CD2BDC" w:rsidRDefault="00555AC2" w:rsidP="008078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ออกเสียงได้ถูกต้องชัดเจน  มีความมั่นใจในตนเอง</w:t>
            </w:r>
          </w:p>
        </w:tc>
      </w:tr>
    </w:tbl>
    <w:p w:rsidR="00FB7FE6" w:rsidRDefault="00FB7FE6" w:rsidP="00FB7FE6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FB7FE6" w:rsidRPr="002749DA" w:rsidRDefault="00FB7FE6" w:rsidP="00FB7FE6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749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เกณฑ์การประเมินการผ่าน</w:t>
      </w:r>
    </w:p>
    <w:tbl>
      <w:tblPr>
        <w:tblStyle w:val="TableGrid2"/>
        <w:tblW w:w="0" w:type="auto"/>
        <w:tblInd w:w="293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FB7FE6" w:rsidRPr="002749DA" w:rsidTr="00807850">
        <w:tc>
          <w:tcPr>
            <w:tcW w:w="1701" w:type="dxa"/>
          </w:tcPr>
          <w:p w:rsidR="00FB7FE6" w:rsidRPr="002749DA" w:rsidRDefault="007B5F00" w:rsidP="0080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FB7FE6"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7FE6"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๙</w:t>
            </w:r>
          </w:p>
        </w:tc>
        <w:tc>
          <w:tcPr>
            <w:tcW w:w="1843" w:type="dxa"/>
          </w:tcPr>
          <w:p w:rsidR="00FB7FE6" w:rsidRPr="002749DA" w:rsidRDefault="007B5F00" w:rsidP="0080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B7FE6" w:rsidRPr="002749DA" w:rsidTr="00807850">
        <w:tc>
          <w:tcPr>
            <w:tcW w:w="1701" w:type="dxa"/>
          </w:tcPr>
          <w:p w:rsidR="00FB7FE6" w:rsidRPr="002749DA" w:rsidRDefault="007B5F00" w:rsidP="0080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FB7FE6"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B7FE6"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</w:t>
            </w:r>
          </w:p>
        </w:tc>
        <w:tc>
          <w:tcPr>
            <w:tcW w:w="1843" w:type="dxa"/>
          </w:tcPr>
          <w:p w:rsidR="00FB7FE6" w:rsidRPr="002749DA" w:rsidRDefault="007B5F00" w:rsidP="008078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FB7FE6" w:rsidRPr="002749DA" w:rsidTr="00807850">
        <w:tc>
          <w:tcPr>
            <w:tcW w:w="1701" w:type="dxa"/>
          </w:tcPr>
          <w:p w:rsidR="00FB7FE6" w:rsidRPr="002749DA" w:rsidRDefault="007B5F00" w:rsidP="0080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B7FE6"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B7FE6"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</w:t>
            </w:r>
          </w:p>
        </w:tc>
        <w:tc>
          <w:tcPr>
            <w:tcW w:w="1843" w:type="dxa"/>
          </w:tcPr>
          <w:p w:rsidR="00FB7FE6" w:rsidRPr="002749DA" w:rsidRDefault="007B5F00" w:rsidP="00807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</w:tr>
    </w:tbl>
    <w:p w:rsidR="00FB7FE6" w:rsidRDefault="00FB7FE6" w:rsidP="00FB7FE6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คะแนนรวมร้อยละ ๗๐ ถือว่าผ่านเกณฑ์</w:t>
      </w:r>
    </w:p>
    <w:p w:rsidR="00FB7FE6" w:rsidRDefault="00FB7FE6" w:rsidP="00FB7FE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A02390" w:rsidRDefault="00A02390">
      <w:pPr>
        <w:rPr>
          <w:cs/>
          <w:lang w:bidi="th-TH"/>
        </w:rPr>
      </w:pPr>
    </w:p>
    <w:sectPr w:rsidR="00A02390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C6002"/>
    <w:rsid w:val="001E2C4E"/>
    <w:rsid w:val="00224EED"/>
    <w:rsid w:val="002A03C3"/>
    <w:rsid w:val="00334790"/>
    <w:rsid w:val="003644CA"/>
    <w:rsid w:val="003806F6"/>
    <w:rsid w:val="00396D29"/>
    <w:rsid w:val="003B6F4D"/>
    <w:rsid w:val="00426F74"/>
    <w:rsid w:val="00555AC2"/>
    <w:rsid w:val="005673A1"/>
    <w:rsid w:val="007A36B5"/>
    <w:rsid w:val="007B5F00"/>
    <w:rsid w:val="009C1CBA"/>
    <w:rsid w:val="009C2B6F"/>
    <w:rsid w:val="00A02390"/>
    <w:rsid w:val="00AA1C61"/>
    <w:rsid w:val="00B7728E"/>
    <w:rsid w:val="00BD7770"/>
    <w:rsid w:val="00C33D71"/>
    <w:rsid w:val="00C354FC"/>
    <w:rsid w:val="00C47F44"/>
    <w:rsid w:val="00C664D3"/>
    <w:rsid w:val="00CB67C1"/>
    <w:rsid w:val="00CC39CD"/>
    <w:rsid w:val="00E73048"/>
    <w:rsid w:val="00E95E9F"/>
    <w:rsid w:val="00ED3CBA"/>
    <w:rsid w:val="00EE6575"/>
    <w:rsid w:val="00F2025A"/>
    <w:rsid w:val="00F4638B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tps</cp:lastModifiedBy>
  <cp:revision>13</cp:revision>
  <cp:lastPrinted>2017-10-07T07:08:00Z</cp:lastPrinted>
  <dcterms:created xsi:type="dcterms:W3CDTF">2017-07-15T06:52:00Z</dcterms:created>
  <dcterms:modified xsi:type="dcterms:W3CDTF">2018-05-15T16:53:00Z</dcterms:modified>
</cp:coreProperties>
</file>