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F1" w:rsidRPr="006A24D0" w:rsidRDefault="002530F1" w:rsidP="002530F1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  <w:r w:rsidRPr="006A24D0">
        <w:rPr>
          <w:rFonts w:ascii="Angsana New" w:hAnsi="Angsana New"/>
          <w:b/>
          <w:bCs/>
          <w:sz w:val="32"/>
          <w:szCs w:val="32"/>
          <w:cs/>
          <w:lang w:bidi="th-TH"/>
        </w:rPr>
        <w:t>โครงสร้างการจัดกิจกรรมแนะแนว</w:t>
      </w:r>
    </w:p>
    <w:p w:rsidR="002530F1" w:rsidRPr="006A24D0" w:rsidRDefault="002530F1" w:rsidP="002530F1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  <w:r w:rsidRPr="006A24D0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ระดับชั้นมัธยมศึกษาปีที่ </w:t>
      </w:r>
      <w:r w:rsidRPr="006A24D0">
        <w:rPr>
          <w:rFonts w:ascii="Angsana New" w:hAnsi="Angsana New"/>
          <w:b/>
          <w:bCs/>
          <w:sz w:val="32"/>
          <w:szCs w:val="32"/>
          <w:lang w:bidi="th-TH"/>
        </w:rPr>
        <w:t>2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      </w:t>
      </w:r>
      <w:r w:rsidRPr="006A24D0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ภาคเรียนที่ </w:t>
      </w:r>
      <w:r w:rsidRPr="006A24D0">
        <w:rPr>
          <w:rFonts w:ascii="Angsana New" w:hAnsi="Angsana New"/>
          <w:b/>
          <w:bCs/>
          <w:sz w:val="32"/>
          <w:szCs w:val="32"/>
          <w:lang w:bidi="th-TH"/>
        </w:rPr>
        <w:t>1</w:t>
      </w:r>
    </w:p>
    <w:p w:rsidR="002530F1" w:rsidRPr="006A24D0" w:rsidRDefault="002530F1" w:rsidP="002530F1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tbl>
      <w:tblPr>
        <w:tblStyle w:val="LightGrid-Accent3"/>
        <w:tblW w:w="9889" w:type="dxa"/>
        <w:jc w:val="center"/>
        <w:tblLayout w:type="fixed"/>
        <w:tblLook w:val="04A0"/>
      </w:tblPr>
      <w:tblGrid>
        <w:gridCol w:w="674"/>
        <w:gridCol w:w="1702"/>
        <w:gridCol w:w="1560"/>
        <w:gridCol w:w="1275"/>
        <w:gridCol w:w="1843"/>
        <w:gridCol w:w="1843"/>
        <w:gridCol w:w="992"/>
      </w:tblGrid>
      <w:tr w:rsidR="002530F1" w:rsidRPr="006A24D0" w:rsidTr="000D68FF">
        <w:trPr>
          <w:cnfStyle w:val="100000000000"/>
          <w:jc w:val="center"/>
        </w:trPr>
        <w:tc>
          <w:tcPr>
            <w:cnfStyle w:val="001000000000"/>
            <w:tcW w:w="674" w:type="dxa"/>
          </w:tcPr>
          <w:p w:rsidR="002530F1" w:rsidRPr="006A24D0" w:rsidRDefault="002530F1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1702" w:type="dxa"/>
          </w:tcPr>
          <w:p w:rsidR="002530F1" w:rsidRPr="006A24D0" w:rsidRDefault="002530F1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วัตถุประสงค์</w:t>
            </w:r>
          </w:p>
        </w:tc>
        <w:tc>
          <w:tcPr>
            <w:tcW w:w="1560" w:type="dxa"/>
          </w:tcPr>
          <w:p w:rsidR="002530F1" w:rsidRPr="006A24D0" w:rsidRDefault="002530F1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วัตถุประสงค์ชั้นปี</w:t>
            </w:r>
          </w:p>
        </w:tc>
        <w:tc>
          <w:tcPr>
            <w:tcW w:w="1275" w:type="dxa"/>
          </w:tcPr>
          <w:p w:rsidR="002530F1" w:rsidRPr="006A24D0" w:rsidRDefault="002530F1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หน่วยการจัดกิจกรรม</w:t>
            </w:r>
          </w:p>
        </w:tc>
        <w:tc>
          <w:tcPr>
            <w:tcW w:w="1843" w:type="dxa"/>
          </w:tcPr>
          <w:p w:rsidR="002530F1" w:rsidRPr="006A24D0" w:rsidRDefault="002530F1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สาระสำคัญ</w:t>
            </w:r>
          </w:p>
          <w:p w:rsidR="002530F1" w:rsidRPr="006A24D0" w:rsidRDefault="002530F1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(ความคิดรวบยอด)</w:t>
            </w:r>
          </w:p>
        </w:tc>
        <w:tc>
          <w:tcPr>
            <w:tcW w:w="1843" w:type="dxa"/>
          </w:tcPr>
          <w:p w:rsidR="002530F1" w:rsidRPr="006A24D0" w:rsidRDefault="002530F1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สาระการเรียนรู้(เนื้อหา)</w:t>
            </w:r>
          </w:p>
        </w:tc>
        <w:tc>
          <w:tcPr>
            <w:tcW w:w="992" w:type="dxa"/>
          </w:tcPr>
          <w:p w:rsidR="002530F1" w:rsidRPr="006A24D0" w:rsidRDefault="002530F1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จำนวนเวลา(ชม.)</w:t>
            </w:r>
          </w:p>
        </w:tc>
      </w:tr>
      <w:tr w:rsidR="002530F1" w:rsidRPr="006A24D0" w:rsidTr="000D68FF">
        <w:trPr>
          <w:cnfStyle w:val="000000100000"/>
          <w:jc w:val="center"/>
        </w:trPr>
        <w:tc>
          <w:tcPr>
            <w:cnfStyle w:val="001000000000"/>
            <w:tcW w:w="674" w:type="dxa"/>
          </w:tcPr>
          <w:p w:rsidR="002530F1" w:rsidRPr="006A24D0" w:rsidRDefault="002530F1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1702" w:type="dxa"/>
          </w:tcPr>
          <w:p w:rsidR="002530F1" w:rsidRPr="006A24D0" w:rsidRDefault="002530F1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รู้จัก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เข้าใจ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เห็นคุณค่าในตนเองและพัฒนาตนเองได้เต็มตามศักยภาพ</w:t>
            </w:r>
          </w:p>
        </w:tc>
        <w:tc>
          <w:tcPr>
            <w:tcW w:w="1560" w:type="dxa"/>
          </w:tcPr>
          <w:p w:rsidR="002530F1" w:rsidRPr="006A24D0" w:rsidRDefault="002530F1" w:rsidP="0085460A">
            <w:pPr>
              <w:spacing w:line="216" w:lineRule="auto"/>
              <w:cnfStyle w:val="000000100000"/>
              <w:rPr>
                <w:rFonts w:ascii="Angsana New" w:eastAsia="Arial Unicode MS" w:hAnsi="Angsana New"/>
                <w:sz w:val="32"/>
                <w:szCs w:val="32"/>
              </w:rPr>
            </w:pP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นักเรียนตระหนักและภาคภูมิใจใน</w:t>
            </w:r>
            <w:r w:rsidRPr="006A24D0">
              <w:rPr>
                <w:rFonts w:ascii="Angsana New" w:eastAsia="Arial Unicode MS" w:hAnsi="Angsana New"/>
                <w:sz w:val="32"/>
                <w:szCs w:val="32"/>
              </w:rPr>
              <w:t xml:space="preserve"> </w:t>
            </w: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ความสามารถของตนเอง</w:t>
            </w:r>
          </w:p>
          <w:p w:rsidR="002530F1" w:rsidRPr="006A24D0" w:rsidRDefault="002530F1" w:rsidP="0085460A">
            <w:pPr>
              <w:spacing w:line="216" w:lineRule="auto"/>
              <w:cnfStyle w:val="000000100000"/>
              <w:rPr>
                <w:rFonts w:ascii="Angsana New" w:eastAsia="Arial Unicode MS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และพัฒนาตนอย่างต่อเนื่อง</w:t>
            </w:r>
          </w:p>
          <w:p w:rsidR="002530F1" w:rsidRPr="006A24D0" w:rsidRDefault="002530F1" w:rsidP="0085460A">
            <w:pPr>
              <w:spacing w:line="216" w:lineRule="auto"/>
              <w:cnfStyle w:val="000000100000"/>
              <w:rPr>
                <w:rFonts w:ascii="Angsana New" w:eastAsia="Arial Unicode MS" w:hAnsi="Angsana New"/>
                <w:sz w:val="32"/>
                <w:szCs w:val="32"/>
                <w:cs/>
              </w:rPr>
            </w:pPr>
          </w:p>
          <w:p w:rsidR="002530F1" w:rsidRPr="006A24D0" w:rsidRDefault="002530F1" w:rsidP="0085460A">
            <w:pPr>
              <w:spacing w:line="216" w:lineRule="auto"/>
              <w:cnfStyle w:val="000000100000"/>
              <w:rPr>
                <w:rFonts w:ascii="Angsana New" w:eastAsia="Arial Unicode MS" w:hAnsi="Angsana New"/>
                <w:i/>
                <w:iCs/>
                <w:sz w:val="32"/>
                <w:szCs w:val="32"/>
              </w:rPr>
            </w:pPr>
          </w:p>
        </w:tc>
        <w:tc>
          <w:tcPr>
            <w:tcW w:w="1275" w:type="dxa"/>
          </w:tcPr>
          <w:p w:rsidR="002530F1" w:rsidRPr="006A24D0" w:rsidRDefault="002530F1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ฉันทำได้</w:t>
            </w:r>
          </w:p>
        </w:tc>
        <w:tc>
          <w:tcPr>
            <w:tcW w:w="1843" w:type="dxa"/>
          </w:tcPr>
          <w:p w:rsidR="002530F1" w:rsidRPr="006A24D0" w:rsidRDefault="002530F1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การตระหนักรู้ในความสามารถของตน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ทำให้นักเรียนเกิดความรู้สึกมั่นใจและภาคภูมิใจในตนเอง</w:t>
            </w:r>
            <w:r w:rsidRPr="006A24D0">
              <w:rPr>
                <w:rFonts w:ascii="Angsana New" w:eastAsia="Arial Unicode MS" w:hAnsi="Angsana New"/>
                <w:sz w:val="32"/>
                <w:szCs w:val="32"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ซึ่งจะเป็นแรงจูงใจในการพัฒนาความสามารถของตนอย่างต่อเนื่องและเต็มตามศักยภาพ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43" w:type="dxa"/>
          </w:tcPr>
          <w:p w:rsidR="002530F1" w:rsidRPr="006A24D0" w:rsidRDefault="002530F1" w:rsidP="0085460A">
            <w:pPr>
              <w:spacing w:line="216" w:lineRule="auto"/>
              <w:cnfStyle w:val="000000100000"/>
              <w:rPr>
                <w:rFonts w:ascii="Angsana New" w:eastAsia="Arial Unicode MS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eastAsia="Arial Unicode MS" w:hAnsi="Angsana New"/>
                <w:sz w:val="32"/>
                <w:szCs w:val="32"/>
              </w:rPr>
              <w:t xml:space="preserve">1. </w:t>
            </w: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สิ่งที่ตนสามารถทำได้และเกิดความรู้สึกภาคภูมิใจ</w:t>
            </w:r>
          </w:p>
          <w:p w:rsidR="002530F1" w:rsidRPr="006A24D0" w:rsidRDefault="002530F1" w:rsidP="0085460A">
            <w:pPr>
              <w:spacing w:line="216" w:lineRule="auto"/>
              <w:cnfStyle w:val="000000100000"/>
              <w:rPr>
                <w:rFonts w:ascii="Angsana New" w:eastAsia="Arial Unicode MS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วิธีการพัฒนาความสามารถที่ตนมี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อยู่</w:t>
            </w:r>
          </w:p>
        </w:tc>
        <w:tc>
          <w:tcPr>
            <w:tcW w:w="992" w:type="dxa"/>
          </w:tcPr>
          <w:p w:rsidR="002530F1" w:rsidRPr="006A24D0" w:rsidRDefault="002530F1" w:rsidP="0085460A">
            <w:pPr>
              <w:spacing w:line="216" w:lineRule="auto"/>
              <w:jc w:val="center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t>3</w:t>
            </w:r>
          </w:p>
        </w:tc>
      </w:tr>
      <w:tr w:rsidR="002530F1" w:rsidRPr="006A24D0" w:rsidTr="000D68FF">
        <w:trPr>
          <w:cnfStyle w:val="000000010000"/>
          <w:jc w:val="center"/>
        </w:trPr>
        <w:tc>
          <w:tcPr>
            <w:cnfStyle w:val="001000000000"/>
            <w:tcW w:w="674" w:type="dxa"/>
          </w:tcPr>
          <w:p w:rsidR="002530F1" w:rsidRPr="006A24D0" w:rsidRDefault="002530F1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702" w:type="dxa"/>
          </w:tcPr>
          <w:p w:rsidR="002530F1" w:rsidRPr="006A24D0" w:rsidRDefault="002530F1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รู้จัก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เข้าใจ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เห็นคุณค่าของผู้อื่น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และปฏิบัติตนต่อผู้อื่นอย่างเหมาะสม</w:t>
            </w:r>
          </w:p>
        </w:tc>
        <w:tc>
          <w:tcPr>
            <w:tcW w:w="1560" w:type="dxa"/>
          </w:tcPr>
          <w:p w:rsidR="002530F1" w:rsidRPr="006A24D0" w:rsidRDefault="002530F1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นักเรียนรู้และ</w:t>
            </w:r>
          </w:p>
          <w:p w:rsidR="002530F1" w:rsidRPr="006A24D0" w:rsidRDefault="002530F1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เข้าใจความเกี่ยวข้องสัมพันธ์ระหว่างตนเองกับสรรพสิ่งรอบตัว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ตระหนักถึงผลกระทบจากการกระทำของตนเองต่อบุคคลและสิ่งอื่น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สามารถปฏิบัติตนบนพื้นฐานการยอมรับและเห็นคุณค่าต่อ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ผู้อื่น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75" w:type="dxa"/>
          </w:tcPr>
          <w:p w:rsidR="002530F1" w:rsidRPr="006A24D0" w:rsidRDefault="002530F1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เราและโลก</w:t>
            </w:r>
          </w:p>
        </w:tc>
        <w:tc>
          <w:tcPr>
            <w:tcW w:w="1843" w:type="dxa"/>
          </w:tcPr>
          <w:p w:rsidR="002530F1" w:rsidRPr="006A24D0" w:rsidRDefault="002530F1" w:rsidP="0085460A">
            <w:pPr>
              <w:cnfStyle w:val="00000001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การดำเนินชีวิตของบุคคลย่อมมีความสัมพันธ์กับผู้อื่น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และสรรพสิ่งรอบตัว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การเข้าใจความสัมพันธ์ดังกล่าว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และตระหนักถึงการกระทำของตนที่ส่งผลกระทบถึงผู้อื่นและสิ่งอื่นเสมอ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จะทำให้นักเรียนสามารถปฏิบัติตนได้อย่าง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เหมาะสม</w:t>
            </w:r>
          </w:p>
        </w:tc>
        <w:tc>
          <w:tcPr>
            <w:tcW w:w="1843" w:type="dxa"/>
          </w:tcPr>
          <w:p w:rsidR="002530F1" w:rsidRPr="006A24D0" w:rsidRDefault="002530F1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lastRenderedPageBreak/>
              <w:t xml:space="preserve">1.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คุณค่าและความเกี่ยวข้องสัมพันธ์กันระหว่างตน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กับบุคคลและสิ่งอื่น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ๆ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รอบตัว</w:t>
            </w:r>
          </w:p>
          <w:p w:rsidR="002530F1" w:rsidRPr="006A24D0" w:rsidRDefault="002530F1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2.</w:t>
            </w: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การปฏิบัติตนที่ส่งผลกระทบต่อบุคคลอื่นและสิ่งอื่น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ทั้งทางดีและไม่ดี</w:t>
            </w:r>
          </w:p>
          <w:p w:rsidR="002530F1" w:rsidRPr="006A24D0" w:rsidRDefault="002530F1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3.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การปฏิบัติตนบนพื้นฐานการยอมรับและเห็นคุณค่าต่อผู้อื่น</w:t>
            </w:r>
          </w:p>
        </w:tc>
        <w:tc>
          <w:tcPr>
            <w:tcW w:w="992" w:type="dxa"/>
          </w:tcPr>
          <w:p w:rsidR="002530F1" w:rsidRPr="006A24D0" w:rsidRDefault="002530F1" w:rsidP="0085460A">
            <w:pPr>
              <w:spacing w:line="216" w:lineRule="auto"/>
              <w:jc w:val="center"/>
              <w:cnfStyle w:val="00000001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t>4</w:t>
            </w:r>
          </w:p>
        </w:tc>
      </w:tr>
      <w:tr w:rsidR="002530F1" w:rsidRPr="006A24D0" w:rsidTr="000D68FF">
        <w:trPr>
          <w:cnfStyle w:val="000000100000"/>
          <w:jc w:val="center"/>
        </w:trPr>
        <w:tc>
          <w:tcPr>
            <w:cnfStyle w:val="001000000000"/>
            <w:tcW w:w="674" w:type="dxa"/>
          </w:tcPr>
          <w:p w:rsidR="002530F1" w:rsidRPr="006A24D0" w:rsidRDefault="002530F1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lastRenderedPageBreak/>
              <w:t>3</w:t>
            </w:r>
          </w:p>
        </w:tc>
        <w:tc>
          <w:tcPr>
            <w:tcW w:w="1702" w:type="dxa"/>
          </w:tcPr>
          <w:p w:rsidR="002530F1" w:rsidRPr="006A24D0" w:rsidRDefault="002530F1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สามารถคิดวิเคราะห์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ตัดสินใจแก้ปัญหา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และวางแผนด้านการศึกษา</w:t>
            </w:r>
          </w:p>
        </w:tc>
        <w:tc>
          <w:tcPr>
            <w:tcW w:w="1560" w:type="dxa"/>
          </w:tcPr>
          <w:p w:rsidR="002530F1" w:rsidRPr="006A24D0" w:rsidRDefault="002530F1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นักเรียนรู้จุดเด่น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จุดด้อยในการเรียนสามารถพัฒนาและแก้ไขปัญหาอุปสรรคในการเรียนเพื่อเพิ่มประสิทธิภาพในการเรียนให้ดีขึ้น</w:t>
            </w:r>
          </w:p>
          <w:p w:rsidR="002530F1" w:rsidRPr="006A24D0" w:rsidRDefault="002530F1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</w:p>
          <w:p w:rsidR="002530F1" w:rsidRPr="006A24D0" w:rsidRDefault="002530F1" w:rsidP="0085460A">
            <w:pPr>
              <w:spacing w:line="216" w:lineRule="auto"/>
              <w:cnfStyle w:val="000000100000"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2530F1" w:rsidRPr="006A24D0" w:rsidRDefault="002530F1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การเรียนพัฒนาได้</w:t>
            </w:r>
          </w:p>
        </w:tc>
        <w:tc>
          <w:tcPr>
            <w:tcW w:w="1843" w:type="dxa"/>
          </w:tcPr>
          <w:p w:rsidR="002530F1" w:rsidRPr="006A24D0" w:rsidRDefault="002530F1" w:rsidP="0085460A">
            <w:pPr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ผลการเรียนเป็นสิ่งสะท้อนพฤติกรรมและความสามารถทางการเรียน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ดังนั้นการค้นพบจุดเด่น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จุดด้อยทางการเรียน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และเรียนรู้วิธีการพัฒนาการเรียนให้มีประสิทธิภาพ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จะช่วยให้นักเรียนสามารถวางแผนพัฒนาตนเองด้านการเรียนให้ประสบความสำเร็จ</w:t>
            </w:r>
          </w:p>
        </w:tc>
        <w:tc>
          <w:tcPr>
            <w:tcW w:w="1843" w:type="dxa"/>
          </w:tcPr>
          <w:p w:rsidR="002530F1" w:rsidRPr="006A24D0" w:rsidRDefault="002530F1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จุดเด่น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จุดด้อยทางการเรียนในระดับชั้นมัธยมศึกษาปีที่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</w:rPr>
              <w:t>1</w:t>
            </w:r>
          </w:p>
          <w:p w:rsidR="002530F1" w:rsidRPr="006A24D0" w:rsidRDefault="002530F1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วิธีการพัฒนาการเรียนให้มีประสิทธิภาพ</w:t>
            </w:r>
          </w:p>
          <w:p w:rsidR="002530F1" w:rsidRPr="006A24D0" w:rsidRDefault="002530F1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3.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การวางแผนพัฒนาตนเองด้านการเรียน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และแก้ไขจุดด้อย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>/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ปัญหา</w:t>
            </w:r>
          </w:p>
          <w:p w:rsidR="002530F1" w:rsidRPr="006A24D0" w:rsidRDefault="002530F1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อุปสรรคในการเรียน</w:t>
            </w:r>
          </w:p>
        </w:tc>
        <w:tc>
          <w:tcPr>
            <w:tcW w:w="992" w:type="dxa"/>
          </w:tcPr>
          <w:p w:rsidR="002530F1" w:rsidRPr="006A24D0" w:rsidRDefault="002530F1" w:rsidP="0085460A">
            <w:pPr>
              <w:spacing w:line="216" w:lineRule="auto"/>
              <w:jc w:val="center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t>4</w:t>
            </w:r>
          </w:p>
        </w:tc>
      </w:tr>
      <w:tr w:rsidR="002530F1" w:rsidRPr="006A24D0" w:rsidTr="000D68FF">
        <w:trPr>
          <w:cnfStyle w:val="000000010000"/>
          <w:jc w:val="center"/>
        </w:trPr>
        <w:tc>
          <w:tcPr>
            <w:cnfStyle w:val="001000000000"/>
            <w:tcW w:w="674" w:type="dxa"/>
          </w:tcPr>
          <w:p w:rsidR="002530F1" w:rsidRPr="006A24D0" w:rsidRDefault="002530F1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1702" w:type="dxa"/>
          </w:tcPr>
          <w:p w:rsidR="002530F1" w:rsidRPr="006A24D0" w:rsidRDefault="002530F1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มีทักษะการดำรงชีวิตอย่างเป็นประโยชน์และปลอดภัย</w:t>
            </w:r>
          </w:p>
        </w:tc>
        <w:tc>
          <w:tcPr>
            <w:tcW w:w="1560" w:type="dxa"/>
          </w:tcPr>
          <w:p w:rsidR="002530F1" w:rsidRPr="006A24D0" w:rsidRDefault="002530F1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นักเรียนตระหนักถึง</w:t>
            </w:r>
          </w:p>
          <w:p w:rsidR="002530F1" w:rsidRPr="006A24D0" w:rsidRDefault="002530F1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หนทางแห่งความเสื่อม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เข้าใจผลกระทบที่มีต่อตนเองและสังคม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  <w:p w:rsidR="002530F1" w:rsidRPr="006A24D0" w:rsidRDefault="002530F1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สามารถปฏิบัติตนเพื่อชีวิตที่ดีงาม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ปลอดภัยจากอบายมุข</w:t>
            </w:r>
          </w:p>
          <w:p w:rsidR="002530F1" w:rsidRPr="006A24D0" w:rsidRDefault="002530F1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ต่าง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ๆได้</w:t>
            </w:r>
          </w:p>
          <w:p w:rsidR="002530F1" w:rsidRPr="006A24D0" w:rsidRDefault="002530F1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</w:rPr>
            </w:pPr>
          </w:p>
          <w:p w:rsidR="002530F1" w:rsidRPr="006A24D0" w:rsidRDefault="002530F1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2530F1" w:rsidRPr="006A24D0" w:rsidRDefault="002530F1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ชีวิตปลอดอบาย</w:t>
            </w:r>
          </w:p>
        </w:tc>
        <w:tc>
          <w:tcPr>
            <w:tcW w:w="1843" w:type="dxa"/>
          </w:tcPr>
          <w:p w:rsidR="002530F1" w:rsidRPr="006A24D0" w:rsidRDefault="002530F1" w:rsidP="0085460A">
            <w:pPr>
              <w:cnfStyle w:val="00000001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อบายมุข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</w:rPr>
              <w:t xml:space="preserve">6 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เป็นหนทางที่นำไปสู่ความเสื่อม</w:t>
            </w:r>
            <w:r w:rsidRPr="006A24D0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นักเรียนควรตระหนักรู้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และเข้าใจผลเสียของอบายมุขที่เกิดขึ้นต่อชีวิตตน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และสังคม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พร้อมทั้งเรียนรู้แนวปฏิบัติตนให้ปลอดจากอบายมุขเพื่อการดำรงตนอย่างปลอดภัย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และใช้ชีวิตอย่างเป็น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ประโยชน์</w:t>
            </w:r>
            <w:r w:rsidRPr="006A24D0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:rsidR="002530F1" w:rsidRPr="006A24D0" w:rsidRDefault="002530F1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lastRenderedPageBreak/>
              <w:t xml:space="preserve">1.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สิ่งที่จะนำตนเองไปสู่หนทางแห่งความเสื่อมและผลกระทบที่มีต่อตนเองและสังคม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  <w:p w:rsidR="002530F1" w:rsidRPr="006A24D0" w:rsidRDefault="002530F1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แนวทางการปฏิบัติตนเพื่อชีวิตที่ดีงาม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ปลอดภัยจากอบายมุขต่าง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ๆ</w:t>
            </w:r>
          </w:p>
          <w:p w:rsidR="002530F1" w:rsidRPr="006A24D0" w:rsidRDefault="002530F1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3.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การปฏิบัติตนอย่างรู้เท่าทันอบายมุขและภัยสังคม</w:t>
            </w:r>
          </w:p>
        </w:tc>
        <w:tc>
          <w:tcPr>
            <w:tcW w:w="992" w:type="dxa"/>
          </w:tcPr>
          <w:p w:rsidR="002530F1" w:rsidRPr="006A24D0" w:rsidRDefault="002530F1" w:rsidP="0085460A">
            <w:pPr>
              <w:spacing w:line="216" w:lineRule="auto"/>
              <w:jc w:val="center"/>
              <w:cnfStyle w:val="00000001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t>6</w:t>
            </w:r>
          </w:p>
        </w:tc>
      </w:tr>
      <w:tr w:rsidR="002530F1" w:rsidRPr="006A24D0" w:rsidTr="000D68FF">
        <w:trPr>
          <w:cnfStyle w:val="000000100000"/>
          <w:jc w:val="center"/>
        </w:trPr>
        <w:tc>
          <w:tcPr>
            <w:cnfStyle w:val="001000000000"/>
            <w:tcW w:w="674" w:type="dxa"/>
          </w:tcPr>
          <w:p w:rsidR="002530F1" w:rsidRPr="006A24D0" w:rsidRDefault="002530F1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lastRenderedPageBreak/>
              <w:t>5</w:t>
            </w:r>
          </w:p>
        </w:tc>
        <w:tc>
          <w:tcPr>
            <w:tcW w:w="1702" w:type="dxa"/>
          </w:tcPr>
          <w:p w:rsidR="002530F1" w:rsidRPr="006A24D0" w:rsidRDefault="002530F1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มีทักษะการสื่อสารและสร้างสัมพันธภาพ</w:t>
            </w:r>
          </w:p>
        </w:tc>
        <w:tc>
          <w:tcPr>
            <w:tcW w:w="1560" w:type="dxa"/>
          </w:tcPr>
          <w:p w:rsidR="002530F1" w:rsidRPr="006A24D0" w:rsidRDefault="002530F1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เห็นความสำคัญและประโยชน์ของการสื่อสารสองทางสามารถนำไปใช้ในการสื่อสารเพื่อสร้างสัมพันธภาพ</w:t>
            </w:r>
            <w:r w:rsidRPr="006A24D0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กับผู้อื่นได้</w:t>
            </w:r>
          </w:p>
          <w:p w:rsidR="002530F1" w:rsidRPr="006A24D0" w:rsidRDefault="002530F1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</w:p>
          <w:p w:rsidR="002530F1" w:rsidRPr="006A24D0" w:rsidRDefault="002530F1" w:rsidP="0085460A">
            <w:pPr>
              <w:spacing w:line="216" w:lineRule="auto"/>
              <w:cnfStyle w:val="000000100000"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2530F1" w:rsidRPr="006A24D0" w:rsidRDefault="002530F1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การสื่อสารสองทาง</w:t>
            </w:r>
          </w:p>
          <w:p w:rsidR="002530F1" w:rsidRPr="006A24D0" w:rsidRDefault="002530F1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530F1" w:rsidRPr="006A24D0" w:rsidRDefault="002530F1" w:rsidP="0085460A">
            <w:pPr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การสื่อสารที่มีประสิทธิภาพและทำให้เกิดความเข้าใจตรงกัน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ควรเป็นการสื่อสารสองทาง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ดังนั้นการฝึกทักษะการสื่อสารสองทางจะทำให้นักเรียนสามารถสื่อสารได้อย่างมีประสิทธิภาพและเสริมสร้างสัมพันธภาพที่ดีต่อกัน</w:t>
            </w:r>
          </w:p>
        </w:tc>
        <w:tc>
          <w:tcPr>
            <w:tcW w:w="1843" w:type="dxa"/>
          </w:tcPr>
          <w:p w:rsidR="002530F1" w:rsidRPr="006A24D0" w:rsidRDefault="002530F1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ประโยชน์และความสำคัญของการสื่อสารสองทางในการสร้างสัมพันธภาพ</w:t>
            </w:r>
            <w:r w:rsidRPr="006A24D0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2530F1" w:rsidRPr="006A24D0" w:rsidRDefault="002530F1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การแสดงการสื่อสารสองทางเพื่อการสร้างสัมพันธภาพได้อย่างเหมาะสม</w:t>
            </w:r>
          </w:p>
        </w:tc>
        <w:tc>
          <w:tcPr>
            <w:tcW w:w="992" w:type="dxa"/>
          </w:tcPr>
          <w:p w:rsidR="002530F1" w:rsidRPr="006A24D0" w:rsidRDefault="002530F1" w:rsidP="0085460A">
            <w:pPr>
              <w:spacing w:line="216" w:lineRule="auto"/>
              <w:jc w:val="center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t>3</w:t>
            </w:r>
          </w:p>
        </w:tc>
      </w:tr>
      <w:tr w:rsidR="002530F1" w:rsidRPr="006A24D0" w:rsidTr="000D68FF">
        <w:trPr>
          <w:cnfStyle w:val="000000010000"/>
          <w:jc w:val="center"/>
        </w:trPr>
        <w:tc>
          <w:tcPr>
            <w:cnfStyle w:val="001000000000"/>
            <w:tcW w:w="8897" w:type="dxa"/>
            <w:gridSpan w:val="6"/>
          </w:tcPr>
          <w:p w:rsidR="002530F1" w:rsidRPr="006A24D0" w:rsidRDefault="002530F1" w:rsidP="0085460A">
            <w:pPr>
              <w:jc w:val="right"/>
              <w:rPr>
                <w:rFonts w:ascii="Angsana New" w:hAnsi="Angsana New"/>
                <w:b w:val="0"/>
                <w:bCs w:val="0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รวมเวลา(ชม.)</w:t>
            </w:r>
          </w:p>
        </w:tc>
        <w:tc>
          <w:tcPr>
            <w:tcW w:w="992" w:type="dxa"/>
          </w:tcPr>
          <w:p w:rsidR="002530F1" w:rsidRPr="006A24D0" w:rsidRDefault="002530F1" w:rsidP="0085460A">
            <w:pPr>
              <w:jc w:val="center"/>
              <w:cnfStyle w:val="00000001000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A24D0">
              <w:rPr>
                <w:rFonts w:ascii="Angsana New" w:hAnsi="Angsana New"/>
                <w:b/>
                <w:bCs/>
                <w:sz w:val="32"/>
                <w:szCs w:val="32"/>
              </w:rPr>
              <w:t>20</w:t>
            </w:r>
          </w:p>
        </w:tc>
      </w:tr>
    </w:tbl>
    <w:p w:rsidR="002530F1" w:rsidRDefault="002530F1" w:rsidP="002530F1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2530F1" w:rsidRDefault="002530F1" w:rsidP="002530F1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2530F1" w:rsidRDefault="002530F1" w:rsidP="002530F1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2530F1" w:rsidRDefault="002530F1" w:rsidP="002530F1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2530F1" w:rsidRDefault="002530F1" w:rsidP="002530F1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2530F1" w:rsidRDefault="002530F1" w:rsidP="002530F1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2530F1" w:rsidRDefault="002530F1" w:rsidP="002530F1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2530F1" w:rsidRDefault="002530F1" w:rsidP="002530F1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0D68FF" w:rsidRDefault="000D68FF" w:rsidP="002530F1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0D68FF" w:rsidRDefault="000D68FF" w:rsidP="002530F1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0D68FF" w:rsidRDefault="000D68FF" w:rsidP="002530F1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0D68FF" w:rsidRDefault="000D68FF" w:rsidP="002530F1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0D68FF" w:rsidRDefault="000D68FF" w:rsidP="002530F1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0D68FF" w:rsidRDefault="000D68FF" w:rsidP="002530F1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2530F1" w:rsidRDefault="002530F1" w:rsidP="002530F1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2530F1" w:rsidRDefault="002530F1" w:rsidP="002530F1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2530F1" w:rsidRPr="006A24D0" w:rsidRDefault="002530F1" w:rsidP="002530F1">
      <w:pPr>
        <w:spacing w:line="216" w:lineRule="auto"/>
        <w:jc w:val="center"/>
        <w:rPr>
          <w:rFonts w:ascii="Angsana New" w:hAnsi="Angsana New" w:hint="cs"/>
          <w:b/>
          <w:bCs/>
          <w:sz w:val="32"/>
          <w:szCs w:val="32"/>
          <w:cs/>
          <w:lang w:bidi="th-TH"/>
        </w:rPr>
      </w:pPr>
      <w:r w:rsidRPr="006A24D0">
        <w:rPr>
          <w:rFonts w:ascii="Angsana New" w:hAnsi="Angsana New"/>
          <w:b/>
          <w:bCs/>
          <w:sz w:val="32"/>
          <w:szCs w:val="32"/>
          <w:cs/>
          <w:lang w:bidi="th-TH"/>
        </w:rPr>
        <w:lastRenderedPageBreak/>
        <w:t>โครงสร้างการจัดกิจกรรมแนะแนว</w:t>
      </w:r>
    </w:p>
    <w:p w:rsidR="002530F1" w:rsidRPr="006A24D0" w:rsidRDefault="002530F1" w:rsidP="002530F1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</w:rPr>
      </w:pPr>
      <w:r w:rsidRPr="006A24D0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ระดับชั้นมัธยมศึกษาปีที่ </w:t>
      </w:r>
      <w:r w:rsidRPr="006A24D0">
        <w:rPr>
          <w:rFonts w:ascii="Angsana New" w:hAnsi="Angsana New"/>
          <w:b/>
          <w:bCs/>
          <w:sz w:val="32"/>
          <w:szCs w:val="32"/>
          <w:lang w:bidi="th-TH"/>
        </w:rPr>
        <w:t>2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       </w:t>
      </w:r>
      <w:r w:rsidRPr="006A24D0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ภาคเรียนที่ </w:t>
      </w:r>
      <w:r w:rsidRPr="006A24D0">
        <w:rPr>
          <w:rFonts w:ascii="Angsana New" w:hAnsi="Angsana New"/>
          <w:b/>
          <w:bCs/>
          <w:sz w:val="32"/>
          <w:szCs w:val="32"/>
          <w:lang w:bidi="th-TH"/>
        </w:rPr>
        <w:t>2</w:t>
      </w:r>
    </w:p>
    <w:p w:rsidR="002530F1" w:rsidRPr="006A24D0" w:rsidRDefault="002530F1" w:rsidP="002530F1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cs/>
          <w:lang w:bidi="th-TH"/>
        </w:rPr>
      </w:pPr>
    </w:p>
    <w:tbl>
      <w:tblPr>
        <w:tblStyle w:val="LightGrid-Accent3"/>
        <w:tblW w:w="9923" w:type="dxa"/>
        <w:jc w:val="center"/>
        <w:tblLayout w:type="fixed"/>
        <w:tblLook w:val="04A0"/>
      </w:tblPr>
      <w:tblGrid>
        <w:gridCol w:w="851"/>
        <w:gridCol w:w="1560"/>
        <w:gridCol w:w="1701"/>
        <w:gridCol w:w="1275"/>
        <w:gridCol w:w="1985"/>
        <w:gridCol w:w="1559"/>
        <w:gridCol w:w="992"/>
      </w:tblGrid>
      <w:tr w:rsidR="002530F1" w:rsidRPr="006A24D0" w:rsidTr="000D68FF">
        <w:trPr>
          <w:cnfStyle w:val="100000000000"/>
          <w:jc w:val="center"/>
        </w:trPr>
        <w:tc>
          <w:tcPr>
            <w:cnfStyle w:val="001000000000"/>
            <w:tcW w:w="851" w:type="dxa"/>
          </w:tcPr>
          <w:p w:rsidR="002530F1" w:rsidRPr="006A24D0" w:rsidRDefault="002530F1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1560" w:type="dxa"/>
          </w:tcPr>
          <w:p w:rsidR="002530F1" w:rsidRPr="006A24D0" w:rsidRDefault="002530F1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วัตถุประสงค์</w:t>
            </w:r>
          </w:p>
        </w:tc>
        <w:tc>
          <w:tcPr>
            <w:tcW w:w="1701" w:type="dxa"/>
          </w:tcPr>
          <w:p w:rsidR="002530F1" w:rsidRPr="006A24D0" w:rsidRDefault="002530F1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วัตถุประสงค์ชั้นปี</w:t>
            </w:r>
          </w:p>
        </w:tc>
        <w:tc>
          <w:tcPr>
            <w:tcW w:w="1275" w:type="dxa"/>
          </w:tcPr>
          <w:p w:rsidR="002530F1" w:rsidRPr="006A24D0" w:rsidRDefault="002530F1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หน่วยการจัดกิจกรรม</w:t>
            </w:r>
          </w:p>
        </w:tc>
        <w:tc>
          <w:tcPr>
            <w:tcW w:w="1985" w:type="dxa"/>
          </w:tcPr>
          <w:p w:rsidR="002530F1" w:rsidRPr="006A24D0" w:rsidRDefault="002530F1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สาระสำคัญ</w:t>
            </w:r>
          </w:p>
          <w:p w:rsidR="002530F1" w:rsidRPr="006A24D0" w:rsidRDefault="002530F1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(ความคิดรวบยอด)</w:t>
            </w:r>
          </w:p>
        </w:tc>
        <w:tc>
          <w:tcPr>
            <w:tcW w:w="1559" w:type="dxa"/>
          </w:tcPr>
          <w:p w:rsidR="002530F1" w:rsidRPr="006A24D0" w:rsidRDefault="002530F1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สาระการเรียนรู้(เนื้อหา)</w:t>
            </w:r>
          </w:p>
        </w:tc>
        <w:tc>
          <w:tcPr>
            <w:tcW w:w="992" w:type="dxa"/>
          </w:tcPr>
          <w:p w:rsidR="002530F1" w:rsidRPr="006A24D0" w:rsidRDefault="002530F1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จำนวนเวลา(ชม.)</w:t>
            </w:r>
          </w:p>
        </w:tc>
      </w:tr>
      <w:tr w:rsidR="002530F1" w:rsidRPr="006A24D0" w:rsidTr="000D68FF">
        <w:trPr>
          <w:cnfStyle w:val="000000100000"/>
          <w:jc w:val="center"/>
        </w:trPr>
        <w:tc>
          <w:tcPr>
            <w:cnfStyle w:val="001000000000"/>
            <w:tcW w:w="851" w:type="dxa"/>
          </w:tcPr>
          <w:p w:rsidR="002530F1" w:rsidRPr="006A24D0" w:rsidRDefault="002530F1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2530F1" w:rsidRPr="006A24D0" w:rsidRDefault="002530F1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eastAsia="Arial Unicode MS" w:hAnsi="Angsana New"/>
                <w:sz w:val="32"/>
                <w:szCs w:val="32"/>
                <w:lang w:bidi="th-TH"/>
              </w:rPr>
              <w:t xml:space="preserve">2.1 </w:t>
            </w: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สามารถคิดวิเคราะห์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ตัดสินใจแก้ปัญหา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และวางแผนด้านการศึกษา</w:t>
            </w:r>
          </w:p>
        </w:tc>
        <w:tc>
          <w:tcPr>
            <w:tcW w:w="1701" w:type="dxa"/>
          </w:tcPr>
          <w:p w:rsidR="002530F1" w:rsidRPr="006A24D0" w:rsidRDefault="002530F1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นักเรียนรู้ความสามารถทางการเรียนของตนและมีแนวทางในการพัฒนาผลการเรียน</w:t>
            </w:r>
          </w:p>
        </w:tc>
        <w:tc>
          <w:tcPr>
            <w:tcW w:w="1275" w:type="dxa"/>
          </w:tcPr>
          <w:p w:rsidR="002530F1" w:rsidRPr="006A24D0" w:rsidRDefault="002530F1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การเรียนพัฒนาได้</w:t>
            </w:r>
          </w:p>
        </w:tc>
        <w:tc>
          <w:tcPr>
            <w:tcW w:w="1985" w:type="dxa"/>
          </w:tcPr>
          <w:p w:rsidR="002530F1" w:rsidRPr="006A24D0" w:rsidRDefault="002530F1" w:rsidP="0085460A">
            <w:pPr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ผลการเรียนเป็นสิ่งสะท้อนพฤติกรรมและความสามารถทางการเรียน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ดังนั้นการค้นพบจุดเด่น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จุดด้อยทางการเรียน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และเรียนรู้วิธีการพัฒนาการเรียนให้มีประสิทธิภาพ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จะช่วยให้นักเรียนสามารถวางแ</w:t>
            </w:r>
            <w:r>
              <w:rPr>
                <w:rFonts w:ascii="Angsana New" w:hAnsi="Angsana New"/>
                <w:sz w:val="32"/>
                <w:szCs w:val="32"/>
                <w:cs/>
                <w:lang w:bidi="th-TH"/>
              </w:rPr>
              <w:t>ผนพัฒนาตนเองด้านการเรียนให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้</w:t>
            </w:r>
            <w:r>
              <w:rPr>
                <w:rFonts w:ascii="Angsana New" w:hAnsi="Angsana New"/>
                <w:sz w:val="32"/>
                <w:szCs w:val="32"/>
                <w:cs/>
                <w:lang w:bidi="th-TH"/>
              </w:rPr>
              <w:t>ประส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พ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ความสำเร็จ</w:t>
            </w:r>
          </w:p>
        </w:tc>
        <w:tc>
          <w:tcPr>
            <w:tcW w:w="1559" w:type="dxa"/>
          </w:tcPr>
          <w:p w:rsidR="002530F1" w:rsidRPr="006A24D0" w:rsidRDefault="002530F1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1.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ระดับความ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สามารถทางการเรียนของตน</w:t>
            </w:r>
          </w:p>
          <w:p w:rsidR="002530F1" w:rsidRPr="006A24D0" w:rsidRDefault="002530F1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วิธีการปฏิบัติตนเพื่อปรับปรุงและพัฒนาผลการเรียน</w:t>
            </w:r>
          </w:p>
        </w:tc>
        <w:tc>
          <w:tcPr>
            <w:tcW w:w="992" w:type="dxa"/>
          </w:tcPr>
          <w:p w:rsidR="002530F1" w:rsidRPr="006A24D0" w:rsidRDefault="002530F1" w:rsidP="0085460A">
            <w:pPr>
              <w:spacing w:line="216" w:lineRule="auto"/>
              <w:jc w:val="center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2</w:t>
            </w:r>
          </w:p>
        </w:tc>
      </w:tr>
      <w:tr w:rsidR="002530F1" w:rsidRPr="006A24D0" w:rsidTr="000D68FF">
        <w:trPr>
          <w:cnfStyle w:val="000000010000"/>
          <w:jc w:val="center"/>
        </w:trPr>
        <w:tc>
          <w:tcPr>
            <w:cnfStyle w:val="001000000000"/>
            <w:tcW w:w="851" w:type="dxa"/>
          </w:tcPr>
          <w:p w:rsidR="002530F1" w:rsidRPr="006A24D0" w:rsidRDefault="002530F1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560" w:type="dxa"/>
          </w:tcPr>
          <w:p w:rsidR="002530F1" w:rsidRPr="006A24D0" w:rsidRDefault="002530F1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3.1 </w:t>
            </w: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มีทักษะการจัดการกับอารมณ์และความเครียด</w:t>
            </w:r>
          </w:p>
        </w:tc>
        <w:tc>
          <w:tcPr>
            <w:tcW w:w="1701" w:type="dxa"/>
          </w:tcPr>
          <w:p w:rsidR="002530F1" w:rsidRPr="006A24D0" w:rsidRDefault="002530F1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นักเรียนรู้เท่าทันอารมณ์ด้านลบที่เกิดขึ้น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สามารถจัดการและแสดงออกอย่างสร้างสรรค์</w:t>
            </w:r>
          </w:p>
          <w:p w:rsidR="002530F1" w:rsidRPr="006A24D0" w:rsidRDefault="002530F1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</w:p>
          <w:p w:rsidR="002530F1" w:rsidRPr="006A24D0" w:rsidRDefault="002530F1" w:rsidP="0085460A">
            <w:pPr>
              <w:spacing w:line="216" w:lineRule="auto"/>
              <w:cnfStyle w:val="000000010000"/>
              <w:rPr>
                <w:rFonts w:ascii="Angsana New" w:hAnsi="Angsana New"/>
                <w:i/>
                <w:iCs/>
                <w:sz w:val="32"/>
                <w:szCs w:val="32"/>
              </w:rPr>
            </w:pPr>
          </w:p>
        </w:tc>
        <w:tc>
          <w:tcPr>
            <w:tcW w:w="1275" w:type="dxa"/>
          </w:tcPr>
          <w:p w:rsidR="002530F1" w:rsidRPr="006A24D0" w:rsidRDefault="002530F1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รู้ทันอารมณ์</w:t>
            </w:r>
          </w:p>
        </w:tc>
        <w:tc>
          <w:tcPr>
            <w:tcW w:w="1985" w:type="dxa"/>
          </w:tcPr>
          <w:p w:rsidR="002530F1" w:rsidRPr="006A24D0" w:rsidRDefault="002530F1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การรู้ผลกระทบของอารมณ์ด้านลบที่มีต่อการดำเนินชีวิต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จะช่วยให้นักเรียนเข้าใจและเห็นความสำคัญของการจัดการกับอารมณ์ตลอดจน</w:t>
            </w:r>
            <w:r w:rsidRPr="006A24D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มีแนวทางในการ</w:t>
            </w:r>
            <w:r w:rsidRPr="006A24D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จัดการกับอารมณ์ด้านลบอย่างเหมาะสม</w:t>
            </w:r>
          </w:p>
        </w:tc>
        <w:tc>
          <w:tcPr>
            <w:tcW w:w="1559" w:type="dxa"/>
          </w:tcPr>
          <w:p w:rsidR="002530F1" w:rsidRPr="006A24D0" w:rsidRDefault="002530F1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ผลกระทบของการกระทำที่เกิดจากอารมณ์ด้านลบ</w:t>
            </w:r>
          </w:p>
          <w:p w:rsidR="002530F1" w:rsidRPr="006A24D0" w:rsidRDefault="002530F1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วิธีการจัดการกับอารมณ์ด้านลบ</w:t>
            </w:r>
            <w:r w:rsidRPr="006A24D0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และแสดงออกอย่างสร้างสรรค์</w:t>
            </w:r>
          </w:p>
          <w:p w:rsidR="002530F1" w:rsidRPr="006A24D0" w:rsidRDefault="002530F1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2530F1" w:rsidRPr="006A24D0" w:rsidRDefault="002530F1" w:rsidP="0085460A">
            <w:pPr>
              <w:spacing w:line="216" w:lineRule="auto"/>
              <w:jc w:val="center"/>
              <w:cnfStyle w:val="00000001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t>4</w:t>
            </w:r>
          </w:p>
        </w:tc>
      </w:tr>
      <w:tr w:rsidR="002530F1" w:rsidRPr="006A24D0" w:rsidTr="000D68FF">
        <w:trPr>
          <w:cnfStyle w:val="000000100000"/>
          <w:jc w:val="center"/>
        </w:trPr>
        <w:tc>
          <w:tcPr>
            <w:cnfStyle w:val="001000000000"/>
            <w:tcW w:w="851" w:type="dxa"/>
          </w:tcPr>
          <w:p w:rsidR="002530F1" w:rsidRPr="006A24D0" w:rsidRDefault="002530F1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1560" w:type="dxa"/>
          </w:tcPr>
          <w:p w:rsidR="002530F1" w:rsidRPr="006A24D0" w:rsidRDefault="002530F1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2.2 </w:t>
            </w: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สามารถคิด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วิเคราะห์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ตัดสินใจ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แก้ปัญหา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และวางแผนด้านอาชีพ</w:t>
            </w:r>
          </w:p>
        </w:tc>
        <w:tc>
          <w:tcPr>
            <w:tcW w:w="1701" w:type="dxa"/>
          </w:tcPr>
          <w:p w:rsidR="002530F1" w:rsidRPr="006A24D0" w:rsidRDefault="002530F1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นักเรียนเห็นคุณค่าและ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ความสัมพันธ์ของอาชีพต่างๆในสังคม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และรู้จักอาชีพในสังคมอย่างหลากหลาย</w:t>
            </w:r>
          </w:p>
          <w:p w:rsidR="002530F1" w:rsidRPr="006A24D0" w:rsidRDefault="002530F1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</w:p>
          <w:p w:rsidR="002530F1" w:rsidRPr="006A24D0" w:rsidRDefault="002530F1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2530F1" w:rsidRPr="006A24D0" w:rsidRDefault="002530F1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เครือข่ายอาชีพ</w:t>
            </w:r>
          </w:p>
        </w:tc>
        <w:tc>
          <w:tcPr>
            <w:tcW w:w="1985" w:type="dxa"/>
          </w:tcPr>
          <w:p w:rsidR="002530F1" w:rsidRPr="006A24D0" w:rsidRDefault="002530F1" w:rsidP="0085460A">
            <w:pPr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การตระหนักในความสัมพันธ์และ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เกื้อกูลกันของอาชีพสุจริตในสังคม ย่อมทำให้นักเรียนเห็นคุณค่าของทุกอาชีพ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และนำไปสู่การสร้างสรรค์อาชีพใหม่</w:t>
            </w:r>
          </w:p>
        </w:tc>
        <w:tc>
          <w:tcPr>
            <w:tcW w:w="1559" w:type="dxa"/>
          </w:tcPr>
          <w:p w:rsidR="002530F1" w:rsidRPr="006A24D0" w:rsidRDefault="002530F1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lastRenderedPageBreak/>
              <w:t xml:space="preserve">1.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ความสัมพันธ์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ของอาชีพต่างๆในสังคม</w:t>
            </w:r>
          </w:p>
          <w:p w:rsidR="002530F1" w:rsidRPr="006A24D0" w:rsidRDefault="002530F1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คุณค่าของเครือข่ายอาชีพ</w:t>
            </w:r>
          </w:p>
          <w:p w:rsidR="002530F1" w:rsidRPr="006A24D0" w:rsidRDefault="002530F1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2530F1" w:rsidRPr="006A24D0" w:rsidRDefault="002530F1" w:rsidP="0085460A">
            <w:pPr>
              <w:spacing w:line="216" w:lineRule="auto"/>
              <w:jc w:val="center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lastRenderedPageBreak/>
              <w:t>5</w:t>
            </w:r>
          </w:p>
        </w:tc>
      </w:tr>
      <w:tr w:rsidR="002530F1" w:rsidRPr="006A24D0" w:rsidTr="000D68FF">
        <w:trPr>
          <w:cnfStyle w:val="000000010000"/>
          <w:jc w:val="center"/>
        </w:trPr>
        <w:tc>
          <w:tcPr>
            <w:cnfStyle w:val="001000000000"/>
            <w:tcW w:w="851" w:type="dxa"/>
          </w:tcPr>
          <w:p w:rsidR="002530F1" w:rsidRPr="006A24D0" w:rsidRDefault="002530F1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lastRenderedPageBreak/>
              <w:t>4</w:t>
            </w:r>
          </w:p>
        </w:tc>
        <w:tc>
          <w:tcPr>
            <w:tcW w:w="1560" w:type="dxa"/>
          </w:tcPr>
          <w:p w:rsidR="002530F1" w:rsidRPr="006A24D0" w:rsidRDefault="002530F1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2.3 </w:t>
            </w: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สามารถคิดวิเคราะห์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ตัดสินใจ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แก้ปัญหา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และวางแผนด้านชีวิตและสังคม</w:t>
            </w:r>
          </w:p>
        </w:tc>
        <w:tc>
          <w:tcPr>
            <w:tcW w:w="1701" w:type="dxa"/>
          </w:tcPr>
          <w:p w:rsidR="002530F1" w:rsidRPr="006A24D0" w:rsidRDefault="002530F1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นักเรียนมีส่วนร่วมคิดวิเคราะห์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ปัญหาของโรงเรียน สามารถวางแผนแก้ปัญหาตามศักยภาพของตน</w:t>
            </w:r>
          </w:p>
          <w:p w:rsidR="002530F1" w:rsidRPr="006A24D0" w:rsidRDefault="002530F1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</w:p>
          <w:p w:rsidR="002530F1" w:rsidRPr="006A24D0" w:rsidRDefault="002530F1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</w:p>
          <w:p w:rsidR="002530F1" w:rsidRPr="006A24D0" w:rsidRDefault="002530F1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</w:p>
          <w:p w:rsidR="002530F1" w:rsidRPr="006A24D0" w:rsidRDefault="002530F1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</w:p>
          <w:p w:rsidR="002530F1" w:rsidRPr="006A24D0" w:rsidRDefault="002530F1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2530F1" w:rsidRPr="006A24D0" w:rsidRDefault="002530F1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โรงเรียนของฉัน</w:t>
            </w:r>
          </w:p>
        </w:tc>
        <w:tc>
          <w:tcPr>
            <w:tcW w:w="1985" w:type="dxa"/>
          </w:tcPr>
          <w:p w:rsidR="002530F1" w:rsidRPr="006A24D0" w:rsidRDefault="002530F1" w:rsidP="0085460A">
            <w:pPr>
              <w:cnfStyle w:val="00000001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ปัญหาที่เกิดในโรงเรียนล้วนมีผลกระทบต่อนักเรียนทุกคนดังนั้นการมีส่วนร่วมคิดวิเคราะห์และแก้ปัญหาในโรงเรียนตามความสามารถจะทำให้นักเรียนเรียนรู้การแก้ปัญหาและเสริมสร้างจิตสาธารณะ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59" w:type="dxa"/>
          </w:tcPr>
          <w:p w:rsidR="002530F1" w:rsidRPr="006A24D0" w:rsidRDefault="002530F1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พฤติกรรมของนักเรียนที่ก่อให้เกิดปัญหาส่งผลกระทบต่อตนเองและโรงเรียน</w:t>
            </w:r>
          </w:p>
          <w:p w:rsidR="002530F1" w:rsidRPr="006A24D0" w:rsidRDefault="002530F1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วิธีการแก้ปัญหาในโรงเรียนที่นักเรียนสามารถมีส่วนร่วมและปฏิบัติได้</w:t>
            </w:r>
          </w:p>
        </w:tc>
        <w:tc>
          <w:tcPr>
            <w:tcW w:w="992" w:type="dxa"/>
          </w:tcPr>
          <w:p w:rsidR="002530F1" w:rsidRPr="006A24D0" w:rsidRDefault="002530F1" w:rsidP="0085460A">
            <w:pPr>
              <w:spacing w:line="216" w:lineRule="auto"/>
              <w:jc w:val="center"/>
              <w:cnfStyle w:val="00000001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t>3</w:t>
            </w:r>
          </w:p>
        </w:tc>
      </w:tr>
      <w:tr w:rsidR="002530F1" w:rsidRPr="006A24D0" w:rsidTr="000D68FF">
        <w:trPr>
          <w:cnfStyle w:val="000000100000"/>
          <w:jc w:val="center"/>
        </w:trPr>
        <w:tc>
          <w:tcPr>
            <w:cnfStyle w:val="001000000000"/>
            <w:tcW w:w="851" w:type="dxa"/>
          </w:tcPr>
          <w:p w:rsidR="002530F1" w:rsidRPr="006A24D0" w:rsidRDefault="002530F1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560" w:type="dxa"/>
          </w:tcPr>
          <w:p w:rsidR="002530F1" w:rsidRPr="006A24D0" w:rsidRDefault="002530F1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3.3 </w:t>
            </w: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มีทักษะการปฏิบัติตนอย่างเหมาะสมและปลอดภัย</w:t>
            </w: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ในเรื่องเพศ</w:t>
            </w:r>
          </w:p>
        </w:tc>
        <w:tc>
          <w:tcPr>
            <w:tcW w:w="1701" w:type="dxa"/>
          </w:tcPr>
          <w:p w:rsidR="002530F1" w:rsidRPr="006A24D0" w:rsidRDefault="002530F1" w:rsidP="0085460A">
            <w:pPr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ตระหนักและสามารถประเมินโอกาสเสี่ยงทางเพศ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รู้จักการปฏิบัติตนเพื่อหลีกเลี่ยงการมีเพศสัมพันธ์ที่ไม่พร้อมและไม่ปลอดภัย</w:t>
            </w:r>
          </w:p>
          <w:p w:rsidR="002530F1" w:rsidRPr="006A24D0" w:rsidRDefault="002530F1" w:rsidP="0085460A">
            <w:pPr>
              <w:spacing w:line="216" w:lineRule="auto"/>
              <w:cnfStyle w:val="000000100000"/>
              <w:rPr>
                <w:rFonts w:ascii="Angsana New" w:hAnsi="Angsana New"/>
                <w:i/>
                <w:iCs/>
                <w:sz w:val="32"/>
                <w:szCs w:val="32"/>
                <w:lang w:bidi="th-TH"/>
              </w:rPr>
            </w:pPr>
          </w:p>
          <w:p w:rsidR="002530F1" w:rsidRPr="006A24D0" w:rsidRDefault="002530F1" w:rsidP="0085460A">
            <w:pPr>
              <w:spacing w:line="216" w:lineRule="auto"/>
              <w:cnfStyle w:val="000000100000"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2530F1" w:rsidRPr="006A24D0" w:rsidRDefault="002530F1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รักที่ปลอดภัย</w:t>
            </w:r>
          </w:p>
          <w:p w:rsidR="002530F1" w:rsidRPr="006A24D0" w:rsidRDefault="002530F1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985" w:type="dxa"/>
          </w:tcPr>
          <w:p w:rsidR="002530F1" w:rsidRPr="006A24D0" w:rsidRDefault="002530F1" w:rsidP="0085460A">
            <w:pPr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การศึกษาผลกระทบของการมีเพศสัมพันธ์ที่ไม่พร้อมและไม่ปลอดภัย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วมทั้งการรู้จักประเมินสถานการณ์เสี่ยงที่จะนำไปสู่การมีเพศสัมพันธ์ที่ไม่พร้อมและไม่ปลอดภัยนั้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จะช่วย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ให้นักเรียนรู้เท่าทันและมีวิธีการปฏิบัติตนเพื่อหลีกเลี่ยงโอกาสเสี่ยงเหล่านั้น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สามารถปฏิบัติตนได้อย่างเหมาะสมตามวัย</w:t>
            </w:r>
          </w:p>
          <w:p w:rsidR="002530F1" w:rsidRPr="006A24D0" w:rsidRDefault="002530F1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559" w:type="dxa"/>
          </w:tcPr>
          <w:p w:rsidR="002530F1" w:rsidRPr="006A24D0" w:rsidRDefault="002530F1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lastRenderedPageBreak/>
              <w:t>1.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สถานการณ์ที่เป็นโอกาสเสี่ยงของวัยรุ่นที่จะนำไปสู่การมีเพศสัมพันธ์ที่ไม่พร้อมและไม่ปลอดภัย</w:t>
            </w:r>
          </w:p>
          <w:p w:rsidR="002530F1" w:rsidRPr="006A24D0" w:rsidRDefault="002530F1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2.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ผลกระทบของการมีเพศสัมพันธ์ที่ไม่พร้อมและไม่ปลอดภัย</w:t>
            </w:r>
          </w:p>
          <w:p w:rsidR="002530F1" w:rsidRPr="006A24D0" w:rsidRDefault="002530F1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3.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วิธีการปฏิบัติ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ตนเพื่อหลีกเลี่ยงการมีเพศสัมพันธ์ที่ไม่พร้อมและไม่ปลอดภัย</w:t>
            </w:r>
          </w:p>
        </w:tc>
        <w:tc>
          <w:tcPr>
            <w:tcW w:w="992" w:type="dxa"/>
          </w:tcPr>
          <w:p w:rsidR="002530F1" w:rsidRPr="006A24D0" w:rsidRDefault="002530F1" w:rsidP="0085460A">
            <w:pPr>
              <w:spacing w:line="216" w:lineRule="auto"/>
              <w:jc w:val="center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lastRenderedPageBreak/>
              <w:t>6</w:t>
            </w:r>
          </w:p>
        </w:tc>
      </w:tr>
      <w:tr w:rsidR="002530F1" w:rsidRPr="006A24D0" w:rsidTr="000D68FF">
        <w:trPr>
          <w:cnfStyle w:val="000000010000"/>
          <w:jc w:val="center"/>
        </w:trPr>
        <w:tc>
          <w:tcPr>
            <w:cnfStyle w:val="001000000000"/>
            <w:tcW w:w="8931" w:type="dxa"/>
            <w:gridSpan w:val="6"/>
          </w:tcPr>
          <w:p w:rsidR="002530F1" w:rsidRPr="006A24D0" w:rsidRDefault="002530F1" w:rsidP="0085460A">
            <w:pPr>
              <w:jc w:val="right"/>
              <w:rPr>
                <w:rFonts w:ascii="Angsana New" w:hAnsi="Angsana New"/>
                <w:b w:val="0"/>
                <w:bCs w:val="0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รวมเวลา(ชม.)</w:t>
            </w:r>
          </w:p>
        </w:tc>
        <w:tc>
          <w:tcPr>
            <w:tcW w:w="992" w:type="dxa"/>
          </w:tcPr>
          <w:p w:rsidR="002530F1" w:rsidRPr="006A24D0" w:rsidRDefault="002530F1" w:rsidP="0085460A">
            <w:pPr>
              <w:jc w:val="center"/>
              <w:cnfStyle w:val="00000001000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A24D0">
              <w:rPr>
                <w:rFonts w:ascii="Angsana New" w:hAnsi="Angsana New"/>
                <w:b/>
                <w:bCs/>
                <w:sz w:val="32"/>
                <w:szCs w:val="32"/>
              </w:rPr>
              <w:t>20</w:t>
            </w:r>
          </w:p>
        </w:tc>
      </w:tr>
    </w:tbl>
    <w:p w:rsidR="002530F1" w:rsidRPr="006A24D0" w:rsidRDefault="002530F1" w:rsidP="002530F1">
      <w:pPr>
        <w:spacing w:line="216" w:lineRule="auto"/>
        <w:rPr>
          <w:rFonts w:ascii="Angsana New" w:hAnsi="Angsana New"/>
          <w:sz w:val="32"/>
          <w:szCs w:val="32"/>
        </w:rPr>
      </w:pPr>
    </w:p>
    <w:p w:rsidR="002530F1" w:rsidRDefault="002530F1" w:rsidP="002530F1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2530F1" w:rsidRDefault="002530F1" w:rsidP="002530F1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2530F1" w:rsidRDefault="002530F1" w:rsidP="002530F1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2530F1" w:rsidRDefault="002530F1" w:rsidP="002530F1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B82583" w:rsidRDefault="00B82583"/>
    <w:sectPr w:rsidR="00B82583" w:rsidSect="00B8258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173" w:rsidRDefault="00DE5173" w:rsidP="000D68FF">
      <w:r>
        <w:separator/>
      </w:r>
    </w:p>
  </w:endnote>
  <w:endnote w:type="continuationSeparator" w:id="0">
    <w:p w:rsidR="00DE5173" w:rsidRDefault="00DE5173" w:rsidP="000D6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173" w:rsidRDefault="00DE5173" w:rsidP="000D68FF">
      <w:r>
        <w:separator/>
      </w:r>
    </w:p>
  </w:footnote>
  <w:footnote w:type="continuationSeparator" w:id="0">
    <w:p w:rsidR="00DE5173" w:rsidRDefault="00DE5173" w:rsidP="000D68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6981"/>
      <w:docPartObj>
        <w:docPartGallery w:val="Page Numbers (Top of Page)"/>
        <w:docPartUnique/>
      </w:docPartObj>
    </w:sdtPr>
    <w:sdtContent>
      <w:p w:rsidR="000D68FF" w:rsidRDefault="000D68FF">
        <w:pPr>
          <w:pStyle w:val="Header"/>
          <w:jc w:val="center"/>
        </w:pPr>
        <w:r w:rsidRPr="000D68FF">
          <w:rPr>
            <w:rFonts w:ascii="Angsana New" w:hAnsi="Angsana New"/>
            <w:sz w:val="32"/>
            <w:szCs w:val="32"/>
          </w:rPr>
          <w:fldChar w:fldCharType="begin"/>
        </w:r>
        <w:r w:rsidRPr="000D68FF">
          <w:rPr>
            <w:rFonts w:ascii="Angsana New" w:hAnsi="Angsana New"/>
            <w:sz w:val="32"/>
            <w:szCs w:val="32"/>
          </w:rPr>
          <w:instrText xml:space="preserve"> PAGE   \* MERGEFORMAT </w:instrText>
        </w:r>
        <w:r w:rsidRPr="000D68FF">
          <w:rPr>
            <w:rFonts w:ascii="Angsana New" w:hAnsi="Angsana New"/>
            <w:sz w:val="32"/>
            <w:szCs w:val="32"/>
          </w:rPr>
          <w:fldChar w:fldCharType="separate"/>
        </w:r>
        <w:r>
          <w:rPr>
            <w:rFonts w:ascii="Angsana New" w:hAnsi="Angsana New"/>
            <w:noProof/>
            <w:sz w:val="32"/>
            <w:szCs w:val="32"/>
          </w:rPr>
          <w:t>1</w:t>
        </w:r>
        <w:r w:rsidRPr="000D68FF">
          <w:rPr>
            <w:rFonts w:ascii="Angsana New" w:hAnsi="Angsana New"/>
            <w:sz w:val="32"/>
            <w:szCs w:val="32"/>
          </w:rPr>
          <w:fldChar w:fldCharType="end"/>
        </w:r>
      </w:p>
    </w:sdtContent>
  </w:sdt>
  <w:p w:rsidR="000D68FF" w:rsidRDefault="000D68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530F1"/>
    <w:rsid w:val="000D68FF"/>
    <w:rsid w:val="002530F1"/>
    <w:rsid w:val="00B82583"/>
    <w:rsid w:val="00BC17D4"/>
    <w:rsid w:val="00DE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0F1"/>
    <w:pPr>
      <w:spacing w:after="0" w:line="240" w:lineRule="auto"/>
    </w:pPr>
    <w:rPr>
      <w:rFonts w:ascii="Calibri" w:eastAsia="Calibri" w:hAnsi="Calibri" w:cs="Angsana New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3">
    <w:name w:val="Light Grid Accent 3"/>
    <w:basedOn w:val="TableNormal"/>
    <w:uiPriority w:val="62"/>
    <w:rsid w:val="000D68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D68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8FF"/>
    <w:rPr>
      <w:rFonts w:ascii="Calibri" w:eastAsia="Calibri" w:hAnsi="Calibri" w:cs="Angsana New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0D68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68FF"/>
    <w:rPr>
      <w:rFonts w:ascii="Calibri" w:eastAsia="Calibri" w:hAnsi="Calibri" w:cs="Angsana New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865</Words>
  <Characters>4934</Characters>
  <Application>Microsoft Office Word</Application>
  <DocSecurity>0</DocSecurity>
  <Lines>41</Lines>
  <Paragraphs>11</Paragraphs>
  <ScaleCrop>false</ScaleCrop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2013-12-03T08:22:00Z</dcterms:created>
  <dcterms:modified xsi:type="dcterms:W3CDTF">2013-12-04T05:11:00Z</dcterms:modified>
</cp:coreProperties>
</file>