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5B88D2F4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022C84">
        <w:rPr>
          <w:rFonts w:ascii="Footlight MT Light" w:hAnsi="Footlight MT Light" w:cs="Arial"/>
          <w:color w:val="000000" w:themeColor="text1"/>
          <w:sz w:val="24"/>
          <w:szCs w:val="24"/>
        </w:rPr>
        <w:t>3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022C84">
        <w:rPr>
          <w:rFonts w:ascii="Footlight MT Light" w:hAnsi="Footlight MT Light" w:cs="Arial"/>
          <w:color w:val="000000" w:themeColor="text1"/>
          <w:sz w:val="24"/>
          <w:szCs w:val="24"/>
        </w:rPr>
        <w:t>9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continue in </w:t>
      </w:r>
      <w:r w:rsidR="0045436C">
        <w:rPr>
          <w:rFonts w:ascii="Times New Roman" w:hAnsi="Times New Roman" w:cs="Times New Roman"/>
          <w:sz w:val="24"/>
          <w:szCs w:val="24"/>
        </w:rPr>
        <w:t>Health and Physical Education book</w:t>
      </w:r>
      <w:r w:rsidR="009C37A3">
        <w:rPr>
          <w:rFonts w:ascii="Times New Roman" w:hAnsi="Times New Roman" w:cs="Times New Roman"/>
          <w:sz w:val="24"/>
          <w:szCs w:val="24"/>
        </w:rPr>
        <w:t xml:space="preserve"> </w:t>
      </w:r>
      <w:r w:rsidR="00022C84">
        <w:rPr>
          <w:rFonts w:ascii="Times New Roman" w:hAnsi="Times New Roman" w:cs="Times New Roman"/>
          <w:sz w:val="24"/>
          <w:szCs w:val="24"/>
        </w:rPr>
        <w:t>3</w:t>
      </w:r>
      <w:r w:rsidR="009C37A3">
        <w:rPr>
          <w:rFonts w:ascii="Times New Roman" w:hAnsi="Times New Roman" w:cs="Times New Roman"/>
          <w:sz w:val="24"/>
          <w:szCs w:val="24"/>
        </w:rPr>
        <w:t xml:space="preserve">. Students will be responsible </w:t>
      </w:r>
      <w:r w:rsidR="00DF248E">
        <w:rPr>
          <w:rFonts w:ascii="Times New Roman" w:hAnsi="Times New Roman" w:cs="Times New Roman"/>
          <w:sz w:val="24"/>
          <w:szCs w:val="24"/>
        </w:rPr>
        <w:t>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reading </w:t>
      </w:r>
      <w:r w:rsidR="00586438">
        <w:rPr>
          <w:rFonts w:ascii="Times New Roman" w:hAnsi="Times New Roman" w:cs="Times New Roman"/>
          <w:sz w:val="24"/>
          <w:szCs w:val="24"/>
        </w:rPr>
        <w:t>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0C75D44C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="00C46F15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52A33C9A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9</w:t>
            </w:r>
            <w:r w:rsidR="009B69F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6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29EB7225" w:rsidR="00BB7FB6" w:rsidRPr="00BB7FB6" w:rsidRDefault="00610A3C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Suitable for Various Ages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D382" w14:textId="53AAD5C4" w:rsidR="00BB7FB6" w:rsidRDefault="00610A3C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Importance of Food</w:t>
            </w:r>
          </w:p>
          <w:p w14:paraId="6AFC81D5" w14:textId="77777777" w:rsidR="00AF268E" w:rsidRDefault="00610A3C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Choosing Food Intake</w:t>
            </w:r>
          </w:p>
          <w:p w14:paraId="6EE446E5" w14:textId="79CF4DB2" w:rsidR="00610A3C" w:rsidRPr="004E16D0" w:rsidRDefault="00610A3C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 and Meal Planning</w:t>
            </w: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401BC29E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6132" w14:textId="77777777" w:rsidR="00A404AA" w:rsidRDefault="00610A3C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and Prevention</w:t>
            </w:r>
          </w:p>
          <w:p w14:paraId="71C5FE36" w14:textId="2D7D720E" w:rsidR="00610A3C" w:rsidRDefault="00610A3C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2083" w14:textId="5F8BEF4B" w:rsidR="00AE31A0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Situation Regarding Illness and Death among Thai People</w:t>
            </w:r>
          </w:p>
          <w:p w14:paraId="3199E574" w14:textId="34E716FB" w:rsidR="00C46F15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Communicable Diseases as Causes of Illness and Death among Thai People</w:t>
            </w:r>
          </w:p>
          <w:p w14:paraId="07D26355" w14:textId="77777777" w:rsidR="00C46F15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Non-communicable Diseases as Causes of Illness and Death among Thai People</w:t>
            </w:r>
          </w:p>
          <w:p w14:paraId="3840B12F" w14:textId="20696EF5" w:rsidR="00C46F15" w:rsidRPr="00AF268E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75FA0C5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CA07" w14:textId="77777777" w:rsidR="00A404AA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in the Community</w:t>
            </w:r>
          </w:p>
          <w:p w14:paraId="6DE7BCB6" w14:textId="3CC3F110" w:rsidR="00610A3C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A9AA" w14:textId="77777777" w:rsidR="007748E0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Community Health</w:t>
            </w:r>
          </w:p>
          <w:p w14:paraId="13B60BC3" w14:textId="77777777" w:rsidR="00454D51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Problems in the Community</w:t>
            </w:r>
          </w:p>
          <w:p w14:paraId="70E4F007" w14:textId="77777777" w:rsidR="00454D51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Solving Health Problems in the Community</w:t>
            </w:r>
          </w:p>
          <w:p w14:paraId="7DE35758" w14:textId="3CFDD519" w:rsidR="00454D51" w:rsidRPr="009C37A3" w:rsidRDefault="00454D51" w:rsidP="00454D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21719402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45C682B4" w:rsidR="00A404AA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454D51">
              <w:rPr>
                <w:rFonts w:ascii="Times New Roman" w:hAnsi="Times New Roman" w:cs="Times New Roman"/>
                <w:sz w:val="24"/>
                <w:szCs w:val="24"/>
              </w:rPr>
              <w:t xml:space="preserve"> of Physical Capacity for Health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AE78" w14:textId="77777777" w:rsidR="005C26FB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and Allocating Time for Exercise </w:t>
            </w:r>
          </w:p>
          <w:p w14:paraId="7E73633A" w14:textId="77777777" w:rsidR="00454D51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Time Management for Resting</w:t>
            </w:r>
          </w:p>
          <w:p w14:paraId="40475A45" w14:textId="28911A3E" w:rsidR="00454D51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Time Management for Increasing the Body’s Physical Capacity</w:t>
            </w:r>
          </w:p>
          <w:p w14:paraId="242CAFFD" w14:textId="77777777" w:rsidR="00454D51" w:rsidRDefault="00C46F15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Testing Physical Capacity and Fitness</w:t>
            </w:r>
          </w:p>
          <w:p w14:paraId="03853F4A" w14:textId="1EE972F0" w:rsidR="00C46F15" w:rsidRPr="009C37A3" w:rsidRDefault="00C46F15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to Build Capacity Development for Health</w:t>
            </w: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1C00B7F0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0112CB53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0C981A78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from units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0FD8FA85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Physical Education Secondary </w:t>
      </w:r>
      <w:r w:rsidR="00022C84">
        <w:rPr>
          <w:rFonts w:ascii="Times New Roman" w:hAnsi="Times New Roman" w:cs="Times New Roman"/>
          <w:sz w:val="24"/>
          <w:szCs w:val="24"/>
        </w:rPr>
        <w:t>3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B161" w14:textId="77777777" w:rsidR="00E7781B" w:rsidRDefault="00E7781B" w:rsidP="00837468">
      <w:pPr>
        <w:spacing w:after="0" w:line="240" w:lineRule="auto"/>
      </w:pPr>
      <w:r>
        <w:separator/>
      </w:r>
    </w:p>
  </w:endnote>
  <w:endnote w:type="continuationSeparator" w:id="0">
    <w:p w14:paraId="67FCFD3E" w14:textId="77777777" w:rsidR="00E7781B" w:rsidRDefault="00E7781B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093C" w14:textId="77777777" w:rsidR="00E7781B" w:rsidRDefault="00E7781B" w:rsidP="00837468">
      <w:pPr>
        <w:spacing w:after="0" w:line="240" w:lineRule="auto"/>
      </w:pPr>
      <w:r>
        <w:separator/>
      </w:r>
    </w:p>
  </w:footnote>
  <w:footnote w:type="continuationSeparator" w:id="0">
    <w:p w14:paraId="3E786193" w14:textId="77777777" w:rsidR="00E7781B" w:rsidRDefault="00E7781B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275BD616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022C84">
      <w:rPr>
        <w:rFonts w:ascii="Times New Roman" w:hAnsi="Times New Roman" w:cs="Times New Roman"/>
        <w:b/>
        <w:bCs/>
        <w:sz w:val="24"/>
        <w:szCs w:val="24"/>
      </w:rPr>
      <w:t>3</w:t>
    </w:r>
    <w:r w:rsidR="00AD12AA">
      <w:rPr>
        <w:rFonts w:ascii="Times New Roman" w:hAnsi="Times New Roman" w:cs="Times New Roman"/>
        <w:b/>
        <w:bCs/>
        <w:sz w:val="24"/>
        <w:szCs w:val="24"/>
      </w:rPr>
      <w:t>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022C84">
      <w:rPr>
        <w:rFonts w:ascii="Times New Roman" w:hAnsi="Times New Roman" w:cs="Times New Roman"/>
        <w:b/>
        <w:bCs/>
        <w:sz w:val="24"/>
        <w:szCs w:val="24"/>
      </w:rPr>
      <w:t>3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1E3819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1E3819">
      <w:rPr>
        <w:rFonts w:ascii="Times New Roman" w:hAnsi="Times New Roman" w:cs="Times New Roman"/>
        <w:b/>
        <w:bCs/>
        <w:sz w:val="24"/>
        <w:szCs w:val="24"/>
      </w:rPr>
      <w:t>3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72889">
    <w:abstractNumId w:val="1"/>
  </w:num>
  <w:num w:numId="2" w16cid:durableId="403449615">
    <w:abstractNumId w:val="2"/>
  </w:num>
  <w:num w:numId="3" w16cid:durableId="719479929">
    <w:abstractNumId w:val="8"/>
  </w:num>
  <w:num w:numId="4" w16cid:durableId="1652979403">
    <w:abstractNumId w:val="0"/>
  </w:num>
  <w:num w:numId="5" w16cid:durableId="2016758324">
    <w:abstractNumId w:val="5"/>
  </w:num>
  <w:num w:numId="6" w16cid:durableId="1905214618">
    <w:abstractNumId w:val="3"/>
  </w:num>
  <w:num w:numId="7" w16cid:durableId="1639532068">
    <w:abstractNumId w:val="4"/>
  </w:num>
  <w:num w:numId="8" w16cid:durableId="933124145">
    <w:abstractNumId w:val="6"/>
  </w:num>
  <w:num w:numId="9" w16cid:durableId="109666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22C84"/>
    <w:rsid w:val="00023245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E3819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3C3CB9"/>
    <w:rsid w:val="00432701"/>
    <w:rsid w:val="00440F8F"/>
    <w:rsid w:val="00450220"/>
    <w:rsid w:val="0045436C"/>
    <w:rsid w:val="00454D51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10A3C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8E0"/>
    <w:rsid w:val="00774E2C"/>
    <w:rsid w:val="00797F9A"/>
    <w:rsid w:val="007A2B03"/>
    <w:rsid w:val="007A6A4A"/>
    <w:rsid w:val="007B5146"/>
    <w:rsid w:val="007D0B9D"/>
    <w:rsid w:val="007F22E0"/>
    <w:rsid w:val="00837468"/>
    <w:rsid w:val="00875911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B69F3"/>
    <w:rsid w:val="009C0029"/>
    <w:rsid w:val="009C1E46"/>
    <w:rsid w:val="009C37A3"/>
    <w:rsid w:val="009D40AE"/>
    <w:rsid w:val="00A404AA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46F15"/>
    <w:rsid w:val="00C662F8"/>
    <w:rsid w:val="00C73345"/>
    <w:rsid w:val="00D065B9"/>
    <w:rsid w:val="00D64489"/>
    <w:rsid w:val="00DC51A5"/>
    <w:rsid w:val="00DE5788"/>
    <w:rsid w:val="00DF248E"/>
    <w:rsid w:val="00E04958"/>
    <w:rsid w:val="00E06BB4"/>
    <w:rsid w:val="00E07B49"/>
    <w:rsid w:val="00E12B54"/>
    <w:rsid w:val="00E46387"/>
    <w:rsid w:val="00E7781B"/>
    <w:rsid w:val="00E77BC6"/>
    <w:rsid w:val="00E83A22"/>
    <w:rsid w:val="00EC445D"/>
    <w:rsid w:val="00ED0C6A"/>
    <w:rsid w:val="00F17B72"/>
    <w:rsid w:val="00F7072B"/>
    <w:rsid w:val="00FA188C"/>
    <w:rsid w:val="00FA3AD4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3</cp:revision>
  <cp:lastPrinted>2019-03-08T14:08:00Z</cp:lastPrinted>
  <dcterms:created xsi:type="dcterms:W3CDTF">2021-11-15T22:07:00Z</dcterms:created>
  <dcterms:modified xsi:type="dcterms:W3CDTF">2023-03-31T11:48:00Z</dcterms:modified>
</cp:coreProperties>
</file>