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C57C7" w14:textId="47E6478A" w:rsidR="00C318F1" w:rsidRDefault="00C318F1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0E4782">
        <w:rPr>
          <w:rFonts w:ascii="Footlight MT Light" w:hAnsi="Footlight MT Light" w:cs="Arial"/>
          <w:b/>
          <w:bCs/>
          <w:sz w:val="24"/>
          <w:szCs w:val="24"/>
        </w:rPr>
        <w:t>Instructor:</w:t>
      </w:r>
      <w:r w:rsidRPr="000E4782">
        <w:rPr>
          <w:rFonts w:ascii="Footlight MT Light" w:hAnsi="Footlight MT Light" w:cs="Arial"/>
          <w:sz w:val="24"/>
          <w:szCs w:val="24"/>
        </w:rPr>
        <w:t xml:space="preserve"> Ajchara </w:t>
      </w:r>
      <w:r w:rsidR="00DF7235" w:rsidRPr="000E4782">
        <w:rPr>
          <w:rFonts w:ascii="Footlight MT Light" w:hAnsi="Footlight MT Light" w:cs="Arial"/>
          <w:sz w:val="24"/>
          <w:szCs w:val="24"/>
        </w:rPr>
        <w:t xml:space="preserve">Aksomboon </w:t>
      </w:r>
      <w:r w:rsidRPr="000E4782">
        <w:rPr>
          <w:rFonts w:ascii="Footlight MT Light" w:hAnsi="Footlight MT Light" w:cs="Arial"/>
          <w:sz w:val="24"/>
          <w:szCs w:val="24"/>
        </w:rPr>
        <w:t>Vongsawan</w:t>
      </w:r>
    </w:p>
    <w:p w14:paraId="685366FA" w14:textId="77777777" w:rsidR="0028401A" w:rsidRPr="000E4782" w:rsidRDefault="0028401A" w:rsidP="00C318F1">
      <w:pPr>
        <w:spacing w:after="0"/>
        <w:rPr>
          <w:rFonts w:ascii="Footlight MT Light" w:hAnsi="Footlight MT Light" w:cs="Arial"/>
          <w:sz w:val="24"/>
          <w:szCs w:val="24"/>
        </w:rPr>
      </w:pPr>
    </w:p>
    <w:p w14:paraId="38B6624F" w14:textId="77777777" w:rsidR="0028401A" w:rsidRDefault="00B236D1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0E4782">
        <w:rPr>
          <w:rFonts w:ascii="Footlight MT Light" w:hAnsi="Footlight MT Light" w:cs="Arial"/>
          <w:b/>
          <w:bCs/>
          <w:sz w:val="24"/>
          <w:szCs w:val="24"/>
        </w:rPr>
        <w:t>The Goal</w:t>
      </w:r>
      <w:r w:rsidR="000E4782" w:rsidRPr="000E4782">
        <w:rPr>
          <w:rFonts w:ascii="Footlight MT Light" w:hAnsi="Footlight MT Light" w:cs="Arial"/>
          <w:b/>
          <w:bCs/>
          <w:sz w:val="24"/>
          <w:szCs w:val="24"/>
        </w:rPr>
        <w:t xml:space="preserve">:  </w:t>
      </w:r>
    </w:p>
    <w:p w14:paraId="15D345B0" w14:textId="1018441B" w:rsidR="000E4782" w:rsidRDefault="00C564C8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0E4782">
        <w:rPr>
          <w:rFonts w:ascii="Footlight MT Light" w:hAnsi="Footlight MT Light" w:cs="Arial"/>
          <w:sz w:val="24"/>
          <w:szCs w:val="24"/>
        </w:rPr>
        <w:t>The three</w:t>
      </w:r>
      <w:r w:rsidR="002A1BEA" w:rsidRPr="000E4782">
        <w:rPr>
          <w:rFonts w:ascii="Footlight MT Light" w:hAnsi="Footlight MT Light" w:cs="Arial"/>
          <w:sz w:val="24"/>
          <w:szCs w:val="24"/>
        </w:rPr>
        <w:t>-</w:t>
      </w:r>
      <w:r w:rsidRPr="000E4782">
        <w:rPr>
          <w:rFonts w:ascii="Footlight MT Light" w:hAnsi="Footlight MT Light" w:cs="Arial"/>
          <w:sz w:val="24"/>
          <w:szCs w:val="24"/>
        </w:rPr>
        <w:t>year</w:t>
      </w:r>
      <w:r w:rsidR="006507E3" w:rsidRPr="000E4782">
        <w:rPr>
          <w:rFonts w:ascii="Footlight MT Light" w:hAnsi="Footlight MT Light" w:cs="Arial"/>
          <w:sz w:val="24"/>
          <w:szCs w:val="24"/>
        </w:rPr>
        <w:t xml:space="preserve"> </w:t>
      </w:r>
      <w:r w:rsidRPr="000E4782">
        <w:rPr>
          <w:rFonts w:ascii="Footlight MT Light" w:hAnsi="Footlight MT Light" w:cs="Arial"/>
          <w:sz w:val="24"/>
          <w:szCs w:val="24"/>
        </w:rPr>
        <w:t>B</w:t>
      </w:r>
      <w:r w:rsidR="00CE155C" w:rsidRPr="000E4782">
        <w:rPr>
          <w:rFonts w:ascii="Footlight MT Light" w:hAnsi="Footlight MT Light" w:cs="Arial"/>
          <w:sz w:val="24"/>
          <w:szCs w:val="24"/>
        </w:rPr>
        <w:t xml:space="preserve">iology </w:t>
      </w:r>
      <w:r w:rsidRPr="000E4782">
        <w:rPr>
          <w:rFonts w:ascii="Footlight MT Light" w:hAnsi="Footlight MT Light" w:cs="Arial"/>
          <w:sz w:val="24"/>
          <w:szCs w:val="24"/>
        </w:rPr>
        <w:t>curriculum serves as a pre</w:t>
      </w:r>
      <w:r w:rsidR="002A1BEA" w:rsidRPr="000E4782">
        <w:rPr>
          <w:rFonts w:ascii="Footlight MT Light" w:hAnsi="Footlight MT Light" w:cs="Arial"/>
          <w:sz w:val="24"/>
          <w:szCs w:val="24"/>
        </w:rPr>
        <w:t>-</w:t>
      </w:r>
      <w:r w:rsidRPr="000E4782">
        <w:rPr>
          <w:rFonts w:ascii="Footlight MT Light" w:hAnsi="Footlight MT Light" w:cs="Arial"/>
          <w:sz w:val="24"/>
          <w:szCs w:val="24"/>
        </w:rPr>
        <w:t>requisite for Science-Math majors</w:t>
      </w:r>
      <w:r w:rsidR="002A1BEA" w:rsidRPr="000E4782">
        <w:rPr>
          <w:rFonts w:ascii="Footlight MT Light" w:hAnsi="Footlight MT Light" w:cs="Arial"/>
          <w:sz w:val="24"/>
          <w:szCs w:val="24"/>
        </w:rPr>
        <w:t xml:space="preserve"> in preparation for entering biomedical</w:t>
      </w:r>
      <w:r w:rsidR="0028401A">
        <w:rPr>
          <w:rFonts w:ascii="Footlight MT Light" w:hAnsi="Footlight MT Light" w:cs="Arial"/>
          <w:sz w:val="24"/>
          <w:szCs w:val="24"/>
        </w:rPr>
        <w:t xml:space="preserve"> </w:t>
      </w:r>
      <w:r w:rsidR="002A1BEA" w:rsidRPr="000E4782">
        <w:rPr>
          <w:rFonts w:ascii="Footlight MT Light" w:hAnsi="Footlight MT Light" w:cs="Arial"/>
          <w:sz w:val="24"/>
          <w:szCs w:val="24"/>
        </w:rPr>
        <w:t>science</w:t>
      </w:r>
      <w:r w:rsidR="00AE11E8">
        <w:rPr>
          <w:rFonts w:ascii="Footlight MT Light" w:hAnsi="Footlight MT Light" w:cs="Arial"/>
          <w:sz w:val="24"/>
          <w:szCs w:val="24"/>
        </w:rPr>
        <w:t>s as well as other science</w:t>
      </w:r>
      <w:r w:rsidR="002A1BEA" w:rsidRPr="000E4782">
        <w:rPr>
          <w:rFonts w:ascii="Footlight MT Light" w:hAnsi="Footlight MT Light" w:cs="Arial"/>
          <w:sz w:val="24"/>
          <w:szCs w:val="24"/>
        </w:rPr>
        <w:t xml:space="preserve"> fields. </w:t>
      </w:r>
    </w:p>
    <w:p w14:paraId="17B1B3FB" w14:textId="77777777" w:rsidR="00CD5227" w:rsidRPr="00CD5227" w:rsidRDefault="00CD5227" w:rsidP="00C318F1">
      <w:pPr>
        <w:spacing w:after="0"/>
        <w:rPr>
          <w:rFonts w:ascii="Footlight MT Light" w:hAnsi="Footlight MT Light" w:cs="Arial"/>
          <w:sz w:val="24"/>
          <w:szCs w:val="24"/>
        </w:rPr>
      </w:pPr>
    </w:p>
    <w:p w14:paraId="72F2A383" w14:textId="5DED4243" w:rsidR="000E4782" w:rsidRPr="00D778D5" w:rsidRDefault="000E4782" w:rsidP="000E4782">
      <w:pPr>
        <w:spacing w:after="0"/>
        <w:rPr>
          <w:rFonts w:ascii="Footlight MT Light" w:hAnsi="Footlight MT Light" w:cs="Arial"/>
          <w:color w:val="767171" w:themeColor="background2" w:themeShade="80"/>
          <w:sz w:val="24"/>
          <w:szCs w:val="24"/>
        </w:rPr>
      </w:pPr>
      <w:r w:rsidRPr="00D778D5">
        <w:rPr>
          <w:rFonts w:ascii="Footlight MT Light" w:hAnsi="Footlight MT Light" w:cs="Arial"/>
          <w:color w:val="767171" w:themeColor="background2" w:themeShade="80"/>
          <w:sz w:val="24"/>
          <w:szCs w:val="24"/>
        </w:rPr>
        <w:t>Mathayom 4 (Secondary Grade 10) - Year 1 Biology</w:t>
      </w:r>
      <w:r w:rsidR="008E0069" w:rsidRPr="00D778D5">
        <w:rPr>
          <w:rFonts w:ascii="Footlight MT Light" w:hAnsi="Footlight MT Light" w:cs="Arial"/>
          <w:color w:val="767171" w:themeColor="background2" w:themeShade="80"/>
          <w:sz w:val="24"/>
          <w:szCs w:val="24"/>
        </w:rPr>
        <w:t xml:space="preserve"> 1, 2</w:t>
      </w:r>
    </w:p>
    <w:p w14:paraId="6177DFE9" w14:textId="15792057" w:rsidR="000E4782" w:rsidRPr="00D778D5" w:rsidRDefault="000E4782" w:rsidP="000E4782">
      <w:pPr>
        <w:spacing w:after="0"/>
        <w:rPr>
          <w:rFonts w:ascii="Footlight MT Light" w:hAnsi="Footlight MT Light" w:cs="Arial"/>
          <w:b/>
          <w:bCs/>
          <w:color w:val="00B050"/>
          <w:sz w:val="24"/>
          <w:szCs w:val="24"/>
        </w:rPr>
      </w:pPr>
      <w:r w:rsidRPr="00D778D5">
        <w:rPr>
          <w:rFonts w:ascii="Footlight MT Light" w:hAnsi="Footlight MT Light" w:cs="Arial"/>
          <w:b/>
          <w:bCs/>
          <w:color w:val="00B050"/>
          <w:sz w:val="24"/>
          <w:szCs w:val="24"/>
        </w:rPr>
        <w:t>Mathayom 5 (Secondary Grade 11) - Year 2 Biology</w:t>
      </w:r>
      <w:r w:rsidR="008E0069" w:rsidRPr="00D778D5">
        <w:rPr>
          <w:rFonts w:ascii="Footlight MT Light" w:hAnsi="Footlight MT Light" w:cs="Arial"/>
          <w:b/>
          <w:bCs/>
          <w:color w:val="00B050"/>
          <w:sz w:val="24"/>
          <w:szCs w:val="24"/>
        </w:rPr>
        <w:t xml:space="preserve"> 3, 4</w:t>
      </w:r>
    </w:p>
    <w:p w14:paraId="4ED5C948" w14:textId="353B021B" w:rsidR="000E4782" w:rsidRPr="00D778D5" w:rsidRDefault="000E4782" w:rsidP="000E4782">
      <w:pPr>
        <w:spacing w:after="0"/>
        <w:rPr>
          <w:rFonts w:ascii="Footlight MT Light" w:hAnsi="Footlight MT Light" w:cs="Arial"/>
          <w:color w:val="767171" w:themeColor="background2" w:themeShade="80"/>
          <w:sz w:val="24"/>
          <w:szCs w:val="24"/>
        </w:rPr>
      </w:pPr>
      <w:r w:rsidRPr="00D778D5">
        <w:rPr>
          <w:rFonts w:ascii="Footlight MT Light" w:hAnsi="Footlight MT Light" w:cs="Arial"/>
          <w:color w:val="767171" w:themeColor="background2" w:themeShade="80"/>
          <w:sz w:val="24"/>
          <w:szCs w:val="24"/>
        </w:rPr>
        <w:t>Mathayom 6 (Secondary Grade 12) - Year 3 Biology</w:t>
      </w:r>
      <w:r w:rsidR="008E0069" w:rsidRPr="00D778D5">
        <w:rPr>
          <w:rFonts w:ascii="Footlight MT Light" w:hAnsi="Footlight MT Light" w:cs="Arial"/>
          <w:color w:val="767171" w:themeColor="background2" w:themeShade="80"/>
          <w:sz w:val="24"/>
          <w:szCs w:val="24"/>
        </w:rPr>
        <w:t xml:space="preserve"> 5, 6</w:t>
      </w:r>
    </w:p>
    <w:p w14:paraId="50245B99" w14:textId="77777777" w:rsidR="00CD5227" w:rsidRDefault="00CD5227" w:rsidP="000E4782">
      <w:pPr>
        <w:spacing w:after="0"/>
        <w:rPr>
          <w:rFonts w:ascii="Footlight MT Light" w:hAnsi="Footlight MT Light" w:cs="Arial"/>
          <w:b/>
          <w:bCs/>
          <w:color w:val="000000" w:themeColor="text1"/>
          <w:sz w:val="24"/>
          <w:szCs w:val="24"/>
        </w:rPr>
      </w:pPr>
    </w:p>
    <w:p w14:paraId="3E57556B" w14:textId="77777777" w:rsidR="005C269E" w:rsidRPr="000E4782" w:rsidRDefault="005C269E" w:rsidP="000E4782">
      <w:pPr>
        <w:spacing w:after="0"/>
        <w:rPr>
          <w:rFonts w:ascii="Footlight MT Light" w:hAnsi="Footlight MT Light" w:cs="Arial"/>
          <w:b/>
          <w:bCs/>
          <w:color w:val="000000" w:themeColor="text1"/>
          <w:sz w:val="24"/>
          <w:szCs w:val="24"/>
        </w:rPr>
      </w:pPr>
    </w:p>
    <w:p w14:paraId="46FC839F" w14:textId="3705DB95" w:rsidR="00D35585" w:rsidRPr="000E4782" w:rsidRDefault="002A1BEA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0E4782">
        <w:rPr>
          <w:rFonts w:ascii="Footlight MT Light" w:hAnsi="Footlight MT Light" w:cs="Arial"/>
          <w:sz w:val="24"/>
          <w:szCs w:val="24"/>
        </w:rPr>
        <w:t>The study approach follows the Thai curriculum using</w:t>
      </w:r>
      <w:r w:rsidR="00AE11E8">
        <w:rPr>
          <w:rFonts w:ascii="Footlight MT Light" w:hAnsi="Footlight MT Light" w:cs="Arial"/>
          <w:sz w:val="24"/>
          <w:szCs w:val="24"/>
        </w:rPr>
        <w:t xml:space="preserve"> combination</w:t>
      </w:r>
      <w:r w:rsidRPr="000E4782">
        <w:rPr>
          <w:rFonts w:ascii="Footlight MT Light" w:hAnsi="Footlight MT Light" w:cs="Arial"/>
          <w:sz w:val="24"/>
          <w:szCs w:val="24"/>
        </w:rPr>
        <w:t xml:space="preserve"> of</w:t>
      </w:r>
      <w:r w:rsidR="00546291">
        <w:rPr>
          <w:rFonts w:ascii="Footlight MT Light" w:hAnsi="Footlight MT Light" w:cs="Arial"/>
          <w:sz w:val="24"/>
          <w:szCs w:val="24"/>
        </w:rPr>
        <w:t xml:space="preserve"> </w:t>
      </w:r>
      <w:r w:rsidRPr="000E4782">
        <w:rPr>
          <w:rFonts w:ascii="Footlight MT Light" w:hAnsi="Footlight MT Light" w:cs="Arial"/>
          <w:sz w:val="24"/>
          <w:szCs w:val="24"/>
        </w:rPr>
        <w:t>US and Singaporean textbooks. English is the language of instruction in the English Program. Students planning to enter the biomedical field or medical field within the Thai university system are advise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d to read a Thai version of textbook in preparation </w:t>
      </w:r>
      <w:r w:rsidR="00AE11E8">
        <w:rPr>
          <w:rFonts w:ascii="Footlight MT Light" w:hAnsi="Footlight MT Light" w:cs="Arial"/>
          <w:sz w:val="24"/>
          <w:szCs w:val="24"/>
        </w:rPr>
        <w:t>for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 their entrance exam </w:t>
      </w:r>
      <w:r w:rsidR="00AE11E8">
        <w:rPr>
          <w:rFonts w:ascii="Footlight MT Light" w:hAnsi="Footlight MT Light" w:cs="Arial"/>
          <w:sz w:val="24"/>
          <w:szCs w:val="24"/>
        </w:rPr>
        <w:t xml:space="preserve">due to </w:t>
      </w:r>
      <w:r w:rsidR="00EC00FC" w:rsidRPr="000E4782">
        <w:rPr>
          <w:rFonts w:ascii="Footlight MT Light" w:hAnsi="Footlight MT Light" w:cs="Arial"/>
          <w:sz w:val="24"/>
          <w:szCs w:val="24"/>
        </w:rPr>
        <w:t>technical term</w:t>
      </w:r>
      <w:r w:rsidR="00AE11E8">
        <w:rPr>
          <w:rFonts w:ascii="Footlight MT Light" w:hAnsi="Footlight MT Light" w:cs="Arial"/>
          <w:sz w:val="24"/>
          <w:szCs w:val="24"/>
        </w:rPr>
        <w:t xml:space="preserve"> discrepancy that may be used </w:t>
      </w:r>
      <w:r w:rsidR="00EC00FC" w:rsidRPr="000E4782">
        <w:rPr>
          <w:rFonts w:ascii="Footlight MT Light" w:hAnsi="Footlight MT Light" w:cs="Arial"/>
          <w:sz w:val="24"/>
          <w:szCs w:val="24"/>
        </w:rPr>
        <w:t>in Thai</w:t>
      </w:r>
      <w:r w:rsidR="00AE11E8">
        <w:rPr>
          <w:rFonts w:ascii="Footlight MT Light" w:hAnsi="Footlight MT Light" w:cs="Arial"/>
          <w:sz w:val="24"/>
          <w:szCs w:val="24"/>
        </w:rPr>
        <w:t xml:space="preserve"> exams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. Pre-med and biomedical science students will be expected to pay close attention </w:t>
      </w:r>
      <w:r w:rsidR="00B35260" w:rsidRPr="000E4782">
        <w:rPr>
          <w:rFonts w:ascii="Footlight MT Light" w:hAnsi="Footlight MT Light" w:cs="Arial"/>
          <w:sz w:val="24"/>
          <w:szCs w:val="24"/>
        </w:rPr>
        <w:t>to current knowledge of bioscience technology for future use at undergraduate university level.</w:t>
      </w:r>
      <w:r w:rsidR="000E4782" w:rsidRPr="000E4782">
        <w:rPr>
          <w:rFonts w:ascii="Footlight MT Light" w:hAnsi="Footlight MT Light" w:cs="Arial"/>
          <w:sz w:val="24"/>
          <w:szCs w:val="24"/>
        </w:rPr>
        <w:t xml:space="preserve"> </w:t>
      </w:r>
    </w:p>
    <w:p w14:paraId="5A8ADF46" w14:textId="1B4A7561" w:rsidR="00A63729" w:rsidRPr="00B56822" w:rsidRDefault="00A63729" w:rsidP="00C318F1">
      <w:pPr>
        <w:spacing w:after="0"/>
        <w:rPr>
          <w:rFonts w:ascii="Californian FB" w:hAnsi="Californian FB" w:cs="Arial"/>
          <w:b/>
          <w:bCs/>
          <w:color w:val="92D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73AB" w:rsidRPr="00B56822" w14:paraId="6C327189" w14:textId="77777777" w:rsidTr="003025D0">
        <w:trPr>
          <w:trHeight w:val="422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14:paraId="6CE044A1" w14:textId="77777777" w:rsidR="004573AB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bookmarkStart w:id="0" w:name="_Hlk39024307"/>
          </w:p>
          <w:p w14:paraId="72B5C7A6" w14:textId="3C055AFC" w:rsidR="004573AB" w:rsidRPr="00A17E77" w:rsidRDefault="005C5785" w:rsidP="004573A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11 (M5): </w:t>
            </w:r>
            <w:r w:rsidR="004573AB" w:rsidRPr="00A17E77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Year 2 Biology</w:t>
            </w:r>
            <w:r w:rsidR="003025D0" w:rsidRPr="00A17E77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3</w:t>
            </w:r>
          </w:p>
          <w:p w14:paraId="42B9328D" w14:textId="5A542DE6" w:rsidR="004573AB" w:rsidRPr="00A17E77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A17E77">
              <w:rPr>
                <w:rFonts w:ascii="Footlight MT Light" w:hAnsi="Footlight MT Light" w:cs="Arial"/>
                <w:b/>
                <w:bCs/>
                <w:sz w:val="28"/>
              </w:rPr>
              <w:t xml:space="preserve">Semester 1: </w:t>
            </w:r>
            <w:r w:rsidRP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</w:t>
            </w:r>
            <w:r w:rsidR="001F3768" w:rsidRP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24</w:t>
            </w:r>
            <w:r w:rsidR="003025D0" w:rsidRP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) 1.5 Credits, 60 hours</w:t>
            </w:r>
          </w:p>
          <w:p w14:paraId="55D51FD1" w14:textId="77777777" w:rsidR="004573AB" w:rsidRPr="00330359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sz w:val="28"/>
              </w:rPr>
            </w:pPr>
          </w:p>
        </w:tc>
      </w:tr>
      <w:tr w:rsidR="004573AB" w14:paraId="4F48FCCD" w14:textId="77777777" w:rsidTr="00D45B9F">
        <w:trPr>
          <w:trHeight w:val="602"/>
        </w:trPr>
        <w:tc>
          <w:tcPr>
            <w:tcW w:w="4675" w:type="dxa"/>
            <w:shd w:val="clear" w:color="auto" w:fill="A1D3A2"/>
          </w:tcPr>
          <w:p w14:paraId="31FA7113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663A8217" w14:textId="7925960D" w:rsidR="004573AB" w:rsidRPr="00407D9D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4675" w:type="dxa"/>
            <w:shd w:val="clear" w:color="auto" w:fill="A1D3A2"/>
          </w:tcPr>
          <w:p w14:paraId="4EB9629B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6D9D86CB" w14:textId="12A7E99A" w:rsidR="004573AB" w:rsidRPr="00407D9D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4573AB" w14:paraId="62549E45" w14:textId="77777777" w:rsidTr="005C5785">
        <w:trPr>
          <w:trHeight w:val="242"/>
        </w:trPr>
        <w:tc>
          <w:tcPr>
            <w:tcW w:w="4675" w:type="dxa"/>
          </w:tcPr>
          <w:p w14:paraId="3E172368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0B8A8DA6" w14:textId="77777777" w:rsidR="00887721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1: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EA3149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87721" w:rsidRPr="00887721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Structure</w:t>
            </w:r>
            <w:r w:rsidR="00887721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and Function of Flowering</w:t>
            </w:r>
          </w:p>
          <w:p w14:paraId="3884A0F4" w14:textId="759A8F80" w:rsidR="004573AB" w:rsidRPr="0062111F" w:rsidRDefault="0088772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 Plants</w:t>
            </w:r>
          </w:p>
        </w:tc>
        <w:tc>
          <w:tcPr>
            <w:tcW w:w="4675" w:type="dxa"/>
          </w:tcPr>
          <w:p w14:paraId="531F731A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88F8AB4" w14:textId="2F3D2F4D" w:rsidR="004573AB" w:rsidRPr="00EB463C" w:rsidRDefault="004573AB" w:rsidP="0088772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87721">
              <w:rPr>
                <w:rFonts w:ascii="Footlight MT Light" w:hAnsi="Footlight MT Light" w:cs="Arial"/>
                <w:sz w:val="24"/>
                <w:szCs w:val="24"/>
              </w:rPr>
              <w:t>Structure and Function of Plant tissue</w:t>
            </w:r>
          </w:p>
          <w:p w14:paraId="2C47B40E" w14:textId="236AD61A" w:rsidR="00887721" w:rsidRDefault="004573AB" w:rsidP="0088772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87721">
              <w:rPr>
                <w:rFonts w:ascii="Footlight MT Light" w:hAnsi="Footlight MT Light" w:cs="Arial"/>
                <w:sz w:val="24"/>
                <w:szCs w:val="24"/>
              </w:rPr>
              <w:t>Structure and Function of Root, Stem and</w:t>
            </w:r>
          </w:p>
          <w:p w14:paraId="7C5A48D0" w14:textId="60B993F3" w:rsidR="004573AB" w:rsidRPr="00EB463C" w:rsidRDefault="0088772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8F53A4">
              <w:rPr>
                <w:rFonts w:ascii="Footlight MT Light" w:hAnsi="Footlight MT Light" w:cs="Arial"/>
                <w:sz w:val="24"/>
                <w:szCs w:val="24"/>
              </w:rPr>
              <w:t>L</w:t>
            </w:r>
            <w:r>
              <w:rPr>
                <w:rFonts w:ascii="Footlight MT Light" w:hAnsi="Footlight MT Light" w:cs="Arial"/>
                <w:sz w:val="24"/>
                <w:szCs w:val="24"/>
              </w:rPr>
              <w:t>eaf</w:t>
            </w:r>
          </w:p>
          <w:p w14:paraId="2EA83EDC" w14:textId="552628EA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1969DA">
              <w:rPr>
                <w:rFonts w:ascii="Footlight MT Light" w:hAnsi="Footlight MT Light" w:cs="Arial"/>
                <w:sz w:val="24"/>
                <w:szCs w:val="24"/>
              </w:rPr>
              <w:t>Transpiration in Plant</w:t>
            </w:r>
          </w:p>
          <w:p w14:paraId="1223D6FB" w14:textId="3E16BE53" w:rsidR="001969DA" w:rsidRDefault="001969DA" w:rsidP="001969DA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Transport System of water and </w:t>
            </w:r>
          </w:p>
          <w:p w14:paraId="71986FF4" w14:textId="386A78CD" w:rsidR="001969DA" w:rsidRPr="00EB463C" w:rsidRDefault="001969DA" w:rsidP="001969DA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Mineral Salt in Plants</w:t>
            </w:r>
          </w:p>
          <w:p w14:paraId="77A1C0E0" w14:textId="55A0C034" w:rsidR="001969DA" w:rsidRPr="00EB463C" w:rsidRDefault="001969DA" w:rsidP="001969DA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Transport of Organic Substance in Plants</w:t>
            </w:r>
          </w:p>
          <w:p w14:paraId="277FEC49" w14:textId="77777777" w:rsidR="001969DA" w:rsidRPr="00EB463C" w:rsidRDefault="001969DA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07805BF6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73AB" w14:paraId="6A0B873A" w14:textId="77777777" w:rsidTr="005C5785">
        <w:tc>
          <w:tcPr>
            <w:tcW w:w="4675" w:type="dxa"/>
          </w:tcPr>
          <w:p w14:paraId="634895DB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87A868F" w14:textId="2DAEFBD8" w:rsidR="004573AB" w:rsidRPr="001969DA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1969D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2: </w:t>
            </w:r>
            <w:r w:rsidR="001969DA" w:rsidRPr="001969D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Plant Growth and Development</w:t>
            </w:r>
          </w:p>
        </w:tc>
        <w:tc>
          <w:tcPr>
            <w:tcW w:w="4675" w:type="dxa"/>
          </w:tcPr>
          <w:p w14:paraId="0F890B5F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785F2E3" w14:textId="0EE798BD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1969DA">
              <w:rPr>
                <w:rFonts w:ascii="Footlight MT Light" w:hAnsi="Footlight MT Light" w:cs="Arial"/>
                <w:sz w:val="24"/>
                <w:szCs w:val="24"/>
              </w:rPr>
              <w:t>Plant Hormones</w:t>
            </w:r>
          </w:p>
          <w:p w14:paraId="23A45A54" w14:textId="77777777" w:rsidR="001969DA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1969DA">
              <w:rPr>
                <w:rFonts w:ascii="Footlight MT Light" w:hAnsi="Footlight MT Light" w:cs="Arial"/>
                <w:sz w:val="24"/>
                <w:szCs w:val="24"/>
              </w:rPr>
              <w:t>External Stimulus Inducing Plant</w:t>
            </w:r>
          </w:p>
          <w:p w14:paraId="08C3AADC" w14:textId="732A116B" w:rsidR="004573AB" w:rsidRPr="007162FC" w:rsidRDefault="001969DA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Development</w:t>
            </w:r>
          </w:p>
          <w:p w14:paraId="4DA2650D" w14:textId="2FEB2BF6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</w:tc>
      </w:tr>
      <w:tr w:rsidR="004573AB" w14:paraId="5E3C1F3B" w14:textId="77777777" w:rsidTr="005C5785">
        <w:trPr>
          <w:trHeight w:val="359"/>
        </w:trPr>
        <w:tc>
          <w:tcPr>
            <w:tcW w:w="4675" w:type="dxa"/>
          </w:tcPr>
          <w:p w14:paraId="574F9E4D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478CED5" w14:textId="0151308C" w:rsidR="004573AB" w:rsidRPr="00EB463C" w:rsidRDefault="004573AB" w:rsidP="004573AB">
            <w:pPr>
              <w:rPr>
                <w:rFonts w:ascii="Footlight MT Light" w:hAnsi="Footlight MT Light" w:cs="Browallia New"/>
                <w:b/>
                <w:bCs/>
                <w:sz w:val="24"/>
                <w:szCs w:val="30"/>
                <w:cs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Midterm Exam </w:t>
            </w:r>
            <w:r w:rsidR="00DF6F89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</w:p>
          <w:p w14:paraId="49A39992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244747DD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D9CAA3F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1 and 2</w:t>
            </w:r>
          </w:p>
        </w:tc>
      </w:tr>
      <w:tr w:rsidR="004573AB" w14:paraId="15803722" w14:textId="77777777" w:rsidTr="005C5785">
        <w:tc>
          <w:tcPr>
            <w:tcW w:w="4675" w:type="dxa"/>
          </w:tcPr>
          <w:p w14:paraId="43870D4C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5B6D221" w14:textId="77777777" w:rsidR="00801205" w:rsidRPr="00801205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3:</w:t>
            </w:r>
            <w:r w:rsidRPr="00F11D1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01205"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Adaptations </w:t>
            </w:r>
            <w:r w:rsidR="001969DA"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Flowering Plant</w:t>
            </w:r>
            <w:r w:rsidR="00801205"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use for</w:t>
            </w:r>
          </w:p>
          <w:p w14:paraId="2F1607E8" w14:textId="1E9DD79D" w:rsidR="004573AB" w:rsidRPr="00801205" w:rsidRDefault="00801205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Survival</w:t>
            </w:r>
          </w:p>
          <w:p w14:paraId="7B3A2D50" w14:textId="041F2E6B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1E954B2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FB48C4E" w14:textId="3F6B366A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Life Cycle of Flowering Plant</w:t>
            </w:r>
          </w:p>
          <w:p w14:paraId="5AE56609" w14:textId="5AA7AAA2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Reproduction in Flowering Plant</w:t>
            </w:r>
          </w:p>
          <w:p w14:paraId="6DC06477" w14:textId="2398A1D8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lastRenderedPageBreak/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Plant Sexual Organs</w:t>
            </w:r>
          </w:p>
          <w:p w14:paraId="08DB0911" w14:textId="15ACDCA0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Seed Germination</w:t>
            </w:r>
          </w:p>
          <w:p w14:paraId="55F790F0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</w:tc>
      </w:tr>
      <w:tr w:rsidR="004573AB" w14:paraId="28D59C08" w14:textId="77777777" w:rsidTr="005C5785">
        <w:tc>
          <w:tcPr>
            <w:tcW w:w="4675" w:type="dxa"/>
          </w:tcPr>
          <w:p w14:paraId="72CFD510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lastRenderedPageBreak/>
              <w:t xml:space="preserve">  </w:t>
            </w:r>
          </w:p>
          <w:p w14:paraId="35A11BBB" w14:textId="77777777" w:rsidR="0059715D" w:rsidRDefault="0059715D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A2DAC1E" w14:textId="0F727938" w:rsidR="004573AB" w:rsidRPr="00801205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4:</w:t>
            </w:r>
            <w:r w:rsidRPr="00F11D1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01205"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Photosynthesis</w:t>
            </w:r>
          </w:p>
          <w:p w14:paraId="3530C48E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2AF14445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B28F800" w14:textId="77777777" w:rsidR="0059715D" w:rsidRDefault="0059715D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1B85F7E" w14:textId="00B1AC3B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 xml:space="preserve"> Importance of Photosynthesis</w:t>
            </w:r>
          </w:p>
          <w:p w14:paraId="76F94042" w14:textId="59F37B69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 xml:space="preserve"> Mechanism of Photosynthesis</w:t>
            </w: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  <w:p w14:paraId="05247690" w14:textId="19164C3B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Photorespiration</w:t>
            </w:r>
          </w:p>
          <w:p w14:paraId="077720C5" w14:textId="77777777" w:rsidR="00801205" w:rsidRDefault="00801205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62E532E6" w14:textId="2DA640E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 w:rsidR="00801205" w:rsidRPr="00801205">
              <w:rPr>
                <w:rFonts w:ascii="Footlight MT Light" w:hAnsi="Footlight MT Light" w:cs="Arial"/>
                <w:sz w:val="24"/>
                <w:szCs w:val="24"/>
                <w:vertAlign w:val="subscript"/>
              </w:rPr>
              <w:t>3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 xml:space="preserve"> and C</w:t>
            </w:r>
            <w:r w:rsidR="00801205" w:rsidRPr="00801205">
              <w:rPr>
                <w:rFonts w:ascii="Footlight MT Light" w:hAnsi="Footlight MT Light" w:cs="Arial"/>
                <w:sz w:val="24"/>
                <w:szCs w:val="24"/>
                <w:vertAlign w:val="subscript"/>
              </w:rPr>
              <w:t>4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 xml:space="preserve"> Plants</w:t>
            </w:r>
          </w:p>
          <w:p w14:paraId="2CA9EC50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CAM Plants</w:t>
            </w:r>
          </w:p>
          <w:p w14:paraId="45D9F804" w14:textId="77777777" w:rsidR="00801205" w:rsidRDefault="00801205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5C5785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C5785">
              <w:rPr>
                <w:rFonts w:ascii="Footlight MT Light" w:hAnsi="Footlight MT Light" w:cs="Arial"/>
                <w:sz w:val="24"/>
                <w:szCs w:val="24"/>
              </w:rPr>
              <w:t>Factors affecting</w:t>
            </w:r>
            <w:r w:rsidR="005C5785" w:rsidRPr="005C5785">
              <w:rPr>
                <w:rFonts w:ascii="Footlight MT Light" w:hAnsi="Footlight MT Light" w:cs="Arial"/>
                <w:sz w:val="24"/>
                <w:szCs w:val="24"/>
              </w:rPr>
              <w:t xml:space="preserve"> Photosynthesis</w:t>
            </w:r>
          </w:p>
          <w:p w14:paraId="2E7DBD58" w14:textId="398531F3" w:rsidR="007B102D" w:rsidRPr="005C5785" w:rsidRDefault="007B102D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4573AB" w14:paraId="7AE07F81" w14:textId="77777777" w:rsidTr="005C5785">
        <w:trPr>
          <w:trHeight w:val="359"/>
        </w:trPr>
        <w:tc>
          <w:tcPr>
            <w:tcW w:w="4675" w:type="dxa"/>
          </w:tcPr>
          <w:p w14:paraId="25CFA830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A7405A4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40093401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604C95BA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38C50F16" w14:textId="79120882" w:rsidR="004573AB" w:rsidRPr="0062111F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Material Covered from Units 3 and 4</w:t>
            </w:r>
          </w:p>
        </w:tc>
      </w:tr>
      <w:tr w:rsidR="003025D0" w14:paraId="78C3E332" w14:textId="77777777" w:rsidTr="003025D0">
        <w:trPr>
          <w:trHeight w:val="359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14:paraId="28B3BA20" w14:textId="77777777" w:rsidR="003025D0" w:rsidRDefault="003025D0" w:rsidP="003025D0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26A8D47A" w14:textId="6FE39C7F" w:rsidR="003025D0" w:rsidRDefault="005C5785" w:rsidP="003025D0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11 (M5) </w:t>
            </w:r>
            <w:r w:rsidR="003025D0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Year </w:t>
            </w:r>
            <w:r w:rsidR="003025D0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2:  </w:t>
            </w:r>
            <w:r w:rsidR="003025D0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Biology</w:t>
            </w:r>
            <w:r w:rsidR="003025D0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4</w:t>
            </w:r>
          </w:p>
          <w:p w14:paraId="35EC1F44" w14:textId="7A4D9349" w:rsidR="003025D0" w:rsidRPr="00B35260" w:rsidRDefault="003025D0" w:rsidP="003025D0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Semester </w:t>
            </w:r>
            <w:r>
              <w:rPr>
                <w:rFonts w:ascii="Footlight MT Light" w:hAnsi="Footlight MT Light" w:cs="Arial"/>
                <w:b/>
                <w:bCs/>
                <w:sz w:val="28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: 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4</w:t>
            </w:r>
            <w:r w:rsidR="005C578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) 1.5 Credits, 60 hours</w:t>
            </w:r>
          </w:p>
          <w:p w14:paraId="7F08341B" w14:textId="77777777" w:rsidR="003025D0" w:rsidRPr="0062111F" w:rsidRDefault="003025D0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3025D0" w14:paraId="71AC06D0" w14:textId="77777777" w:rsidTr="00D45B9F">
        <w:trPr>
          <w:trHeight w:val="548"/>
        </w:trPr>
        <w:tc>
          <w:tcPr>
            <w:tcW w:w="4675" w:type="dxa"/>
            <w:shd w:val="clear" w:color="auto" w:fill="A8D08D" w:themeFill="accent6" w:themeFillTint="99"/>
          </w:tcPr>
          <w:p w14:paraId="7C22B80D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36D97F0A" w14:textId="7C344407" w:rsidR="003025D0" w:rsidRDefault="003025D0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0706CA79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50EB65C5" w14:textId="5AFBC022" w:rsidR="003025D0" w:rsidRPr="0062111F" w:rsidRDefault="003025D0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3025D0" w14:paraId="1B0AFAFC" w14:textId="77777777" w:rsidTr="005C5785">
        <w:trPr>
          <w:trHeight w:val="359"/>
        </w:trPr>
        <w:tc>
          <w:tcPr>
            <w:tcW w:w="4675" w:type="dxa"/>
          </w:tcPr>
          <w:p w14:paraId="7CD32E67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0B16C9B" w14:textId="77777777" w:rsidR="005C5785" w:rsidRDefault="009C13A8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887721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1:  </w:t>
            </w:r>
            <w:r w:rsidR="005C578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Respiratory System and Circulatory</w:t>
            </w:r>
          </w:p>
          <w:p w14:paraId="080590DC" w14:textId="696AA4BF" w:rsidR="003025D0" w:rsidRPr="00887721" w:rsidRDefault="005C5785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 System</w:t>
            </w:r>
          </w:p>
        </w:tc>
        <w:tc>
          <w:tcPr>
            <w:tcW w:w="4675" w:type="dxa"/>
          </w:tcPr>
          <w:p w14:paraId="5D563395" w14:textId="77777777" w:rsidR="002210E1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618A2686" w14:textId="4BA27267" w:rsidR="002210E1" w:rsidRPr="001D7BA2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F53A4">
              <w:rPr>
                <w:rFonts w:ascii="Footlight MT Light" w:hAnsi="Footlight MT Light" w:cs="Arial"/>
                <w:sz w:val="24"/>
                <w:szCs w:val="24"/>
              </w:rPr>
              <w:t>Gas Exchange in Living Things</w:t>
            </w:r>
          </w:p>
          <w:p w14:paraId="0BF4CDA5" w14:textId="0692EE9D" w:rsidR="002210E1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F53A4">
              <w:rPr>
                <w:rFonts w:ascii="Footlight MT Light" w:hAnsi="Footlight MT Light" w:cs="Arial"/>
                <w:sz w:val="24"/>
                <w:szCs w:val="24"/>
              </w:rPr>
              <w:t>Open and Closed Circulatory System</w:t>
            </w:r>
          </w:p>
          <w:p w14:paraId="3B8E73FC" w14:textId="77777777" w:rsidR="007B102D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 w:rsidR="008F53A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7B102D">
              <w:rPr>
                <w:rFonts w:ascii="Footlight MT Light" w:hAnsi="Footlight MT Light" w:cs="Arial"/>
                <w:sz w:val="24"/>
                <w:szCs w:val="24"/>
              </w:rPr>
              <w:t>The Structure and Function of Mammalian</w:t>
            </w:r>
          </w:p>
          <w:p w14:paraId="0816C69F" w14:textId="77777777" w:rsidR="007B102D" w:rsidRDefault="007B102D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Heart.</w:t>
            </w:r>
          </w:p>
          <w:p w14:paraId="39EC920F" w14:textId="77777777" w:rsidR="003025D0" w:rsidRDefault="007B102D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Human Circulatory System</w:t>
            </w:r>
          </w:p>
          <w:p w14:paraId="589303F0" w14:textId="560C88E5" w:rsidR="007B102D" w:rsidRPr="0062111F" w:rsidRDefault="007B102D" w:rsidP="002210E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9C13A8" w14:paraId="33317B97" w14:textId="77777777" w:rsidTr="005C5785">
        <w:trPr>
          <w:trHeight w:val="359"/>
        </w:trPr>
        <w:tc>
          <w:tcPr>
            <w:tcW w:w="4675" w:type="dxa"/>
          </w:tcPr>
          <w:p w14:paraId="67F4CAE3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3EF79ED3" w14:textId="0AF084AC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1D7BA2" w:rsidRPr="001D7BA2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Maintaining Homeostasis in the body</w:t>
            </w:r>
          </w:p>
        </w:tc>
        <w:tc>
          <w:tcPr>
            <w:tcW w:w="4675" w:type="dxa"/>
          </w:tcPr>
          <w:p w14:paraId="2CBC7492" w14:textId="77777777" w:rsidR="002210E1" w:rsidRDefault="002210E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6BA41652" w14:textId="4F05CDFE" w:rsidR="002210E1" w:rsidRDefault="001D7BA2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Pr="001D7BA2">
              <w:rPr>
                <w:rFonts w:ascii="Footlight MT Light" w:hAnsi="Footlight MT Light" w:cs="Arial"/>
                <w:sz w:val="24"/>
                <w:szCs w:val="24"/>
              </w:rPr>
              <w:t>Excretion of waste product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in Unicellular</w:t>
            </w:r>
          </w:p>
          <w:p w14:paraId="38DC4798" w14:textId="77777777" w:rsidR="002210E1" w:rsidRDefault="002210E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1D7BA2">
              <w:rPr>
                <w:rFonts w:ascii="Footlight MT Light" w:hAnsi="Footlight MT Light" w:cs="Arial"/>
                <w:sz w:val="24"/>
                <w:szCs w:val="24"/>
              </w:rPr>
              <w:t xml:space="preserve"> Organisms, invertebrates, and vertebrates</w:t>
            </w:r>
          </w:p>
          <w:p w14:paraId="03458F61" w14:textId="34E8835C" w:rsidR="009C13A8" w:rsidRPr="001D7BA2" w:rsidRDefault="002210E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1D7BA2">
              <w:rPr>
                <w:rFonts w:ascii="Footlight MT Light" w:hAnsi="Footlight MT Light" w:cs="Arial"/>
                <w:sz w:val="24"/>
                <w:szCs w:val="24"/>
              </w:rPr>
              <w:t xml:space="preserve"> including humans</w:t>
            </w:r>
          </w:p>
          <w:p w14:paraId="7E254D46" w14:textId="77777777" w:rsidR="001D7BA2" w:rsidRDefault="002210E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1D7BA2" w:rsidRPr="001D7BA2">
              <w:rPr>
                <w:rFonts w:ascii="Footlight MT Light" w:hAnsi="Footlight MT Light" w:cs="Arial"/>
                <w:sz w:val="24"/>
                <w:szCs w:val="24"/>
              </w:rPr>
              <w:t>Kidney Function</w:t>
            </w:r>
          </w:p>
          <w:p w14:paraId="3A858594" w14:textId="77777777" w:rsidR="002210E1" w:rsidRDefault="002210E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 Kidney Diseases</w:t>
            </w:r>
          </w:p>
          <w:p w14:paraId="3C94CAB6" w14:textId="43AC0D42" w:rsidR="007B102D" w:rsidRPr="001D7BA2" w:rsidRDefault="007B102D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9C13A8" w14:paraId="1D32F9C7" w14:textId="77777777" w:rsidTr="005C5785">
        <w:trPr>
          <w:trHeight w:val="359"/>
        </w:trPr>
        <w:tc>
          <w:tcPr>
            <w:tcW w:w="4675" w:type="dxa"/>
          </w:tcPr>
          <w:p w14:paraId="7FA6D3A6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684433A1" w14:textId="77777777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Midterm Exam</w:t>
            </w:r>
          </w:p>
          <w:p w14:paraId="04448C27" w14:textId="3E1289FB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61918044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4C1785A" w14:textId="7DF60101" w:rsidR="009C13A8" w:rsidRPr="0062111F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1 and 2</w:t>
            </w:r>
          </w:p>
        </w:tc>
      </w:tr>
      <w:tr w:rsidR="009C13A8" w14:paraId="22B899CE" w14:textId="77777777" w:rsidTr="005C5785">
        <w:trPr>
          <w:trHeight w:val="359"/>
        </w:trPr>
        <w:tc>
          <w:tcPr>
            <w:tcW w:w="4675" w:type="dxa"/>
          </w:tcPr>
          <w:p w14:paraId="32E40151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828EAB1" w14:textId="04410FE1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3</w:t>
            </w: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1D7BA2" w:rsidRPr="001D7BA2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Digestive System</w:t>
            </w:r>
          </w:p>
        </w:tc>
        <w:tc>
          <w:tcPr>
            <w:tcW w:w="4675" w:type="dxa"/>
          </w:tcPr>
          <w:p w14:paraId="6CA4282A" w14:textId="77777777" w:rsidR="002210E1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23D124E7" w14:textId="1F58B357" w:rsidR="002210E1" w:rsidRPr="001D7BA2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Digestive System in Micro-organisms</w:t>
            </w:r>
          </w:p>
          <w:p w14:paraId="29816E76" w14:textId="7B04699E" w:rsidR="002210E1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Digestion System in Mammals</w:t>
            </w:r>
          </w:p>
          <w:p w14:paraId="189EAA01" w14:textId="77777777" w:rsidR="009C13A8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Digestion System in Humans</w:t>
            </w:r>
          </w:p>
          <w:p w14:paraId="44C05CE5" w14:textId="7354D5E5" w:rsidR="005850D1" w:rsidRPr="0062111F" w:rsidRDefault="005850D1" w:rsidP="002210E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9C13A8" w14:paraId="0F660643" w14:textId="77777777" w:rsidTr="005C5785">
        <w:trPr>
          <w:trHeight w:val="359"/>
        </w:trPr>
        <w:tc>
          <w:tcPr>
            <w:tcW w:w="4675" w:type="dxa"/>
          </w:tcPr>
          <w:p w14:paraId="3232AC19" w14:textId="77777777" w:rsidR="00887721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1EF13ACC" w14:textId="6ECC1A33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4</w:t>
            </w: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7B102D" w:rsidRPr="007B102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Immune System</w:t>
            </w:r>
          </w:p>
        </w:tc>
        <w:tc>
          <w:tcPr>
            <w:tcW w:w="4675" w:type="dxa"/>
          </w:tcPr>
          <w:p w14:paraId="58CB545F" w14:textId="77777777" w:rsidR="00D45B9F" w:rsidRDefault="00D45B9F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0BE984CF" w14:textId="2A45F4C1" w:rsidR="002210E1" w:rsidRPr="001D7BA2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Defence Mechanisms of the Body</w:t>
            </w:r>
          </w:p>
          <w:p w14:paraId="18989F31" w14:textId="75303ECC" w:rsidR="002210E1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Types of Immune System</w:t>
            </w:r>
          </w:p>
          <w:p w14:paraId="3CBC0BDD" w14:textId="77777777" w:rsidR="009C13A8" w:rsidRDefault="002210E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850D1">
              <w:rPr>
                <w:rFonts w:ascii="Footlight MT Light" w:hAnsi="Footlight MT Light" w:cs="Arial"/>
                <w:sz w:val="24"/>
                <w:szCs w:val="24"/>
              </w:rPr>
              <w:t>Components of the Immune System</w:t>
            </w:r>
          </w:p>
          <w:p w14:paraId="4A6D8F5E" w14:textId="028A5EB9" w:rsidR="005850D1" w:rsidRDefault="005850D1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5850D1">
              <w:rPr>
                <w:rFonts w:ascii="Footlight MT Light" w:hAnsi="Footlight MT Light" w:cs="Arial"/>
                <w:sz w:val="24"/>
                <w:szCs w:val="24"/>
              </w:rPr>
              <w:lastRenderedPageBreak/>
              <w:t xml:space="preserve">• </w:t>
            </w:r>
            <w:r w:rsidR="00D45B9F">
              <w:rPr>
                <w:rFonts w:ascii="Footlight MT Light" w:hAnsi="Footlight MT Light" w:cs="Arial"/>
                <w:sz w:val="24"/>
                <w:szCs w:val="24"/>
              </w:rPr>
              <w:t>Immune Deficiency</w:t>
            </w:r>
          </w:p>
          <w:p w14:paraId="2769581D" w14:textId="2D239DE8" w:rsidR="00D45B9F" w:rsidRPr="005850D1" w:rsidRDefault="00D45B9F" w:rsidP="002210E1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9C13A8" w14:paraId="2BB80DBE" w14:textId="77777777" w:rsidTr="005C5785">
        <w:trPr>
          <w:trHeight w:val="359"/>
        </w:trPr>
        <w:tc>
          <w:tcPr>
            <w:tcW w:w="4675" w:type="dxa"/>
          </w:tcPr>
          <w:p w14:paraId="32B4E021" w14:textId="77777777" w:rsidR="009C13A8" w:rsidRDefault="003F0B96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lastRenderedPageBreak/>
              <w:t>Final Exam</w:t>
            </w:r>
          </w:p>
          <w:p w14:paraId="580AF4E1" w14:textId="1E515EF7" w:rsidR="002210E1" w:rsidRDefault="002210E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76152F3" w14:textId="2C6A5ACE" w:rsidR="009C13A8" w:rsidRPr="0062111F" w:rsidRDefault="00887721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3 and 4</w:t>
            </w:r>
          </w:p>
        </w:tc>
      </w:tr>
    </w:tbl>
    <w:p w14:paraId="4DF73098" w14:textId="77777777" w:rsidR="0028401A" w:rsidRDefault="0028401A" w:rsidP="000E4782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Hlk39021442"/>
      <w:bookmarkEnd w:id="0"/>
    </w:p>
    <w:p w14:paraId="0068F668" w14:textId="77777777" w:rsidR="00AF6782" w:rsidRDefault="00AF6782" w:rsidP="000E4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56ECD7" w14:textId="55A7FF6A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Expectations from </w:t>
      </w:r>
      <w:r w:rsidR="00A17E77">
        <w:rPr>
          <w:rFonts w:ascii="Footlight MT Light" w:hAnsi="Footlight MT Light" w:cs="Arial"/>
          <w:b/>
          <w:bCs/>
          <w:sz w:val="24"/>
          <w:szCs w:val="24"/>
        </w:rPr>
        <w:t>students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: </w:t>
      </w:r>
    </w:p>
    <w:p w14:paraId="37676ADE" w14:textId="77777777" w:rsidR="0059715D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 xml:space="preserve">(1) to always attend class and sign in </w:t>
      </w:r>
      <w:r w:rsidR="002870EB" w:rsidRPr="00AF6782">
        <w:rPr>
          <w:rFonts w:ascii="Footlight MT Light" w:hAnsi="Footlight MT Light" w:cs="Arial"/>
          <w:sz w:val="24"/>
          <w:szCs w:val="24"/>
        </w:rPr>
        <w:t xml:space="preserve">roll call </w:t>
      </w:r>
      <w:r w:rsidRPr="00AF6782">
        <w:rPr>
          <w:rFonts w:ascii="Footlight MT Light" w:hAnsi="Footlight MT Light" w:cs="Arial"/>
          <w:sz w:val="24"/>
          <w:szCs w:val="24"/>
        </w:rPr>
        <w:t>attendance</w:t>
      </w:r>
      <w:r w:rsidR="0059715D">
        <w:rPr>
          <w:rFonts w:ascii="Footlight MT Light" w:hAnsi="Footlight MT Light" w:cs="Arial"/>
          <w:sz w:val="24"/>
          <w:szCs w:val="24"/>
        </w:rPr>
        <w:t xml:space="preserve"> (for online teaching roll call</w:t>
      </w:r>
      <w:r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="00D51B5A">
        <w:rPr>
          <w:rFonts w:ascii="Footlight MT Light" w:hAnsi="Footlight MT Light" w:cs="Arial"/>
          <w:sz w:val="24"/>
          <w:szCs w:val="24"/>
        </w:rPr>
        <w:t>through</w:t>
      </w:r>
    </w:p>
    <w:p w14:paraId="74C8E240" w14:textId="23455F58" w:rsidR="000E4782" w:rsidRPr="00AF6782" w:rsidRDefault="00D51B5A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sz w:val="24"/>
          <w:szCs w:val="24"/>
        </w:rPr>
        <w:t xml:space="preserve"> </w:t>
      </w:r>
      <w:r w:rsidR="0059715D">
        <w:rPr>
          <w:rFonts w:ascii="Footlight MT Light" w:hAnsi="Footlight MT Light" w:cs="Arial"/>
          <w:sz w:val="24"/>
          <w:szCs w:val="24"/>
        </w:rPr>
        <w:t xml:space="preserve">class </w:t>
      </w:r>
      <w:r>
        <w:rPr>
          <w:rFonts w:ascii="Footlight MT Light" w:hAnsi="Footlight MT Light" w:cs="Arial"/>
          <w:sz w:val="24"/>
          <w:szCs w:val="24"/>
        </w:rPr>
        <w:t>line</w:t>
      </w:r>
      <w:r w:rsidR="0059715D">
        <w:rPr>
          <w:rFonts w:ascii="Footlight MT Light" w:hAnsi="Footlight MT Light" w:cs="Arial"/>
          <w:sz w:val="24"/>
          <w:szCs w:val="24"/>
        </w:rPr>
        <w:t>)</w:t>
      </w:r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599CA29E" w14:textId="7BC7D8EA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(2) to critically read the assigned material before class</w:t>
      </w:r>
      <w:r w:rsidR="0059715D">
        <w:rPr>
          <w:rFonts w:ascii="Footlight MT Light" w:hAnsi="Footlight MT Light" w:cs="Arial"/>
          <w:sz w:val="24"/>
          <w:szCs w:val="24"/>
        </w:rPr>
        <w:t xml:space="preserve"> </w:t>
      </w:r>
    </w:p>
    <w:p w14:paraId="69175A7E" w14:textId="4AEE7B92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(3) to enthusiastically participate in class discussions and problem-solving sessions</w:t>
      </w:r>
      <w:r w:rsidR="00D51B5A">
        <w:rPr>
          <w:rFonts w:ascii="Footlight MT Light" w:hAnsi="Footlight MT Light" w:cs="Arial"/>
          <w:sz w:val="24"/>
          <w:szCs w:val="24"/>
        </w:rPr>
        <w:t xml:space="preserve"> </w:t>
      </w:r>
      <w:r w:rsidR="00947EE8">
        <w:rPr>
          <w:rFonts w:ascii="Footlight MT Light" w:hAnsi="Footlight MT Light" w:cs="Arial"/>
          <w:sz w:val="24"/>
          <w:szCs w:val="24"/>
        </w:rPr>
        <w:t>(for online by</w:t>
      </w:r>
      <w:r w:rsidR="00D51B5A">
        <w:rPr>
          <w:rFonts w:ascii="Footlight MT Light" w:hAnsi="Footlight MT Light" w:cs="Arial"/>
          <w:sz w:val="24"/>
          <w:szCs w:val="24"/>
        </w:rPr>
        <w:t xml:space="preserve"> zoom meetings</w:t>
      </w:r>
      <w:r w:rsidR="00947EE8">
        <w:rPr>
          <w:rFonts w:ascii="Footlight MT Light" w:hAnsi="Footlight MT Light" w:cs="Arial"/>
          <w:sz w:val="24"/>
          <w:szCs w:val="24"/>
        </w:rPr>
        <w:t>)</w:t>
      </w:r>
      <w:r w:rsidR="00D51B5A">
        <w:rPr>
          <w:rFonts w:ascii="Footlight MT Light" w:hAnsi="Footlight MT Light" w:cs="Arial"/>
          <w:sz w:val="24"/>
          <w:szCs w:val="24"/>
        </w:rPr>
        <w:t>.</w:t>
      </w:r>
    </w:p>
    <w:p w14:paraId="3FF77E79" w14:textId="52C1E801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(4) to diligently prepare for all exams</w:t>
      </w:r>
    </w:p>
    <w:p w14:paraId="00FCD777" w14:textId="77777777" w:rsidR="002870EB" w:rsidRPr="00AF6782" w:rsidRDefault="002870EB" w:rsidP="000E4782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</w:p>
    <w:p w14:paraId="14BBB49D" w14:textId="2E36A24B" w:rsidR="000E4782" w:rsidRPr="00AF6782" w:rsidRDefault="000E4782" w:rsidP="000E4782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  <w:u w:val="single"/>
        </w:rPr>
        <w:t xml:space="preserve">Evaluation </w:t>
      </w:r>
    </w:p>
    <w:p w14:paraId="0F168985" w14:textId="7AB988BA" w:rsidR="003D2F30" w:rsidRPr="00AF6782" w:rsidRDefault="002870EB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Video Clip 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>Presentation</w:t>
      </w:r>
      <w:r w:rsidR="000E4782"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Pr="00AF6782">
        <w:rPr>
          <w:rFonts w:ascii="Footlight MT Light" w:hAnsi="Footlight MT Light" w:cs="Arial"/>
          <w:sz w:val="24"/>
          <w:szCs w:val="24"/>
        </w:rPr>
        <w:t xml:space="preserve">with prepared dialogue </w:t>
      </w:r>
      <w:r w:rsidR="000E4782" w:rsidRPr="00AF6782">
        <w:rPr>
          <w:rFonts w:ascii="Footlight MT Light" w:hAnsi="Footlight MT Light" w:cs="Arial"/>
          <w:sz w:val="24"/>
          <w:szCs w:val="24"/>
        </w:rPr>
        <w:t xml:space="preserve">will be assigned </w:t>
      </w:r>
      <w:r w:rsidRPr="00AF6782">
        <w:rPr>
          <w:rFonts w:ascii="Footlight MT Light" w:hAnsi="Footlight MT Light" w:cs="Arial"/>
          <w:sz w:val="24"/>
          <w:szCs w:val="24"/>
        </w:rPr>
        <w:t>via</w:t>
      </w:r>
      <w:r w:rsidR="000E4782" w:rsidRPr="00AF6782">
        <w:rPr>
          <w:rFonts w:ascii="Footlight MT Light" w:hAnsi="Footlight MT Light" w:cs="Arial"/>
          <w:sz w:val="24"/>
          <w:szCs w:val="24"/>
        </w:rPr>
        <w:t xml:space="preserve"> class</w:t>
      </w:r>
      <w:r w:rsidRPr="00AF6782">
        <w:rPr>
          <w:rFonts w:ascii="Footlight MT Light" w:hAnsi="Footlight MT Light" w:cs="Arial"/>
          <w:sz w:val="24"/>
          <w:szCs w:val="24"/>
        </w:rPr>
        <w:t>room</w:t>
      </w:r>
      <w:r w:rsidR="000E4782"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="0016091B" w:rsidRPr="00AF6782">
        <w:rPr>
          <w:rFonts w:ascii="Footlight MT Light" w:hAnsi="Footlight MT Light" w:cs="Arial"/>
          <w:sz w:val="24"/>
          <w:szCs w:val="24"/>
        </w:rPr>
        <w:t>15</w:t>
      </w:r>
      <w:r w:rsidRPr="00AF6782">
        <w:rPr>
          <w:rFonts w:ascii="Footlight MT Light" w:hAnsi="Footlight MT Light" w:cs="Arial"/>
          <w:sz w:val="24"/>
          <w:szCs w:val="24"/>
        </w:rPr>
        <w:t xml:space="preserve"> points</w:t>
      </w:r>
    </w:p>
    <w:p w14:paraId="03845ACF" w14:textId="12013745" w:rsidR="002870EB" w:rsidRPr="00AF6782" w:rsidRDefault="005C269E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b/>
          <w:bCs/>
          <w:sz w:val="24"/>
          <w:szCs w:val="24"/>
        </w:rPr>
        <w:t xml:space="preserve">Lab and Lab Report </w:t>
      </w:r>
      <w:r w:rsidR="0016091B" w:rsidRPr="00AF6782">
        <w:rPr>
          <w:rFonts w:ascii="Footlight MT Light" w:hAnsi="Footlight MT Light" w:cs="Arial"/>
          <w:sz w:val="24"/>
          <w:szCs w:val="24"/>
        </w:rPr>
        <w:t>15</w:t>
      </w:r>
      <w:r w:rsidR="002870EB" w:rsidRPr="00AF6782">
        <w:rPr>
          <w:rFonts w:ascii="Footlight MT Light" w:hAnsi="Footlight MT Light" w:cs="Arial"/>
          <w:sz w:val="24"/>
          <w:szCs w:val="24"/>
        </w:rPr>
        <w:t xml:space="preserve"> points</w:t>
      </w:r>
      <w:bookmarkStart w:id="2" w:name="_GoBack"/>
      <w:bookmarkEnd w:id="2"/>
    </w:p>
    <w:p w14:paraId="696213BF" w14:textId="22D11A3B" w:rsidR="0016091B" w:rsidRPr="00AF6782" w:rsidRDefault="0016091B" w:rsidP="0016091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Test with</w:t>
      </w:r>
      <w:r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Mindmap </w:t>
      </w:r>
      <w:r w:rsidRPr="00AF6782">
        <w:rPr>
          <w:rFonts w:ascii="Footlight MT Light" w:hAnsi="Footlight MT Light" w:cs="Arial"/>
          <w:sz w:val="24"/>
          <w:szCs w:val="24"/>
        </w:rPr>
        <w:t>20 points</w:t>
      </w:r>
    </w:p>
    <w:p w14:paraId="22F595BD" w14:textId="431346AD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Class Attendance/ Class Participation</w:t>
      </w:r>
      <w:r w:rsidRPr="00AF6782">
        <w:rPr>
          <w:rFonts w:ascii="Footlight MT Light" w:hAnsi="Footlight MT Light" w:cs="Arial"/>
          <w:sz w:val="24"/>
          <w:szCs w:val="24"/>
        </w:rPr>
        <w:t xml:space="preserve"> 1</w:t>
      </w:r>
      <w:r w:rsidR="002870EB" w:rsidRPr="00AF6782">
        <w:rPr>
          <w:rFonts w:ascii="Footlight MT Light" w:hAnsi="Footlight MT Light" w:cs="Arial"/>
          <w:sz w:val="24"/>
          <w:szCs w:val="24"/>
        </w:rPr>
        <w:t>0 points</w:t>
      </w:r>
    </w:p>
    <w:p w14:paraId="3B406E35" w14:textId="77777777" w:rsidR="002870EB" w:rsidRPr="00AF6782" w:rsidRDefault="002870EB" w:rsidP="002870E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Midterm </w:t>
      </w:r>
      <w:r w:rsidRPr="00AF6782">
        <w:rPr>
          <w:rFonts w:ascii="Footlight MT Light" w:hAnsi="Footlight MT Light" w:cs="Arial"/>
          <w:sz w:val="24"/>
          <w:szCs w:val="24"/>
        </w:rPr>
        <w:t xml:space="preserve">20 points </w:t>
      </w:r>
    </w:p>
    <w:p w14:paraId="37169858" w14:textId="0539526D" w:rsidR="00175CBA" w:rsidRPr="00AF6782" w:rsidRDefault="002870EB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Final</w:t>
      </w:r>
      <w:r w:rsidRPr="00AF6782">
        <w:rPr>
          <w:rFonts w:ascii="Footlight MT Light" w:hAnsi="Footlight MT Light" w:cs="Arial"/>
          <w:sz w:val="24"/>
          <w:szCs w:val="24"/>
        </w:rPr>
        <w:t xml:space="preserve"> 20 points</w:t>
      </w:r>
      <w:bookmarkEnd w:id="1"/>
    </w:p>
    <w:p w14:paraId="78DF4267" w14:textId="77777777" w:rsidR="00C26184" w:rsidRPr="00AF6782" w:rsidRDefault="00C26184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280372D7" w14:textId="014292F9" w:rsidR="00CE155C" w:rsidRPr="00AF6782" w:rsidRDefault="002870EB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Study and </w:t>
      </w:r>
      <w:r w:rsidR="00EA00EE" w:rsidRPr="00AF6782">
        <w:rPr>
          <w:rFonts w:ascii="Footlight MT Light" w:hAnsi="Footlight MT Light" w:cs="Arial"/>
          <w:b/>
          <w:bCs/>
          <w:sz w:val="24"/>
          <w:szCs w:val="24"/>
        </w:rPr>
        <w:t>Reading Materials</w:t>
      </w:r>
    </w:p>
    <w:p w14:paraId="27595AAE" w14:textId="4386E831" w:rsidR="00C055DE" w:rsidRPr="00AF6782" w:rsidRDefault="00C055DE" w:rsidP="00C055DE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(1) 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Campbell </w:t>
      </w:r>
      <w:r w:rsidR="00501CFA" w:rsidRPr="00AF6782">
        <w:rPr>
          <w:rFonts w:ascii="Footlight MT Light" w:hAnsi="Footlight MT Light" w:cs="Arial"/>
          <w:b/>
          <w:bCs/>
          <w:sz w:val="24"/>
          <w:szCs w:val="24"/>
        </w:rPr>
        <w:t>PowerPoint Lecture</w:t>
      </w:r>
      <w:r w:rsidR="00947EE8">
        <w:rPr>
          <w:rFonts w:ascii="Footlight MT Light" w:hAnsi="Footlight MT Light" w:cs="Arial"/>
          <w:b/>
          <w:bCs/>
          <w:sz w:val="24"/>
          <w:szCs w:val="24"/>
        </w:rPr>
        <w:t>s and</w:t>
      </w:r>
      <w:r w:rsidR="002870EB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uploads given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in conjunction with textbooks</w:t>
      </w:r>
    </w:p>
    <w:p w14:paraId="29F87E02" w14:textId="61B5F10F" w:rsidR="00C055DE" w:rsidRPr="00AF6782" w:rsidRDefault="00C055DE" w:rsidP="00C055DE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(2) Textbook</w:t>
      </w:r>
      <w:r w:rsidR="00DF7235" w:rsidRPr="00AF6782">
        <w:rPr>
          <w:rFonts w:ascii="Footlight MT Light" w:hAnsi="Footlight MT Light" w:cs="Arial"/>
          <w:b/>
          <w:bCs/>
          <w:sz w:val="24"/>
          <w:szCs w:val="24"/>
        </w:rPr>
        <w:t>s</w:t>
      </w:r>
      <w:r w:rsidR="003D2F30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 </w:t>
      </w:r>
    </w:p>
    <w:p w14:paraId="3D06E06D" w14:textId="5279AFCD" w:rsidR="005D1D39" w:rsidRPr="00AF6782" w:rsidRDefault="00DF7235" w:rsidP="00C055DE">
      <w:pPr>
        <w:spacing w:after="0"/>
        <w:ind w:firstLine="72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2.1.     </w:t>
      </w:r>
      <w:r w:rsidR="005D1D39" w:rsidRPr="00AF6782">
        <w:rPr>
          <w:rFonts w:ascii="Footlight MT Light" w:eastAsia="Times New Roman" w:hAnsi="Footlight MT Light" w:cs="Arial"/>
          <w:sz w:val="24"/>
          <w:szCs w:val="24"/>
        </w:rPr>
        <w:t>Biology: A Global Approach, Global Edition, 10/E</w:t>
      </w:r>
    </w:p>
    <w:p w14:paraId="4BDC9D4C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Neil A. Campbell, University of California, Riverside</w:t>
      </w:r>
    </w:p>
    <w:p w14:paraId="698B556F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Jane B. Reece, Palo Alto, California</w:t>
      </w:r>
    </w:p>
    <w:p w14:paraId="21596196" w14:textId="51E54475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Lisa Urry</w:t>
      </w:r>
      <w:r w:rsidR="00D51B5A">
        <w:rPr>
          <w:rFonts w:ascii="Footlight MT Light" w:eastAsia="Times New Roman" w:hAnsi="Footlight MT Light" w:cs="Arial"/>
          <w:sz w:val="24"/>
          <w:szCs w:val="24"/>
        </w:rPr>
        <w:t xml:space="preserve"> </w:t>
      </w:r>
    </w:p>
    <w:p w14:paraId="7D017E4C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Michael L Cain, Bowdoin College, Brunswick, Maine</w:t>
      </w:r>
    </w:p>
    <w:p w14:paraId="3D571C66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Steven A Wasserman, University of California, San Diego</w:t>
      </w:r>
    </w:p>
    <w:p w14:paraId="51E95962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Peter V Minorsky, Mercy College, Dobbs Ferry, New York</w:t>
      </w:r>
    </w:p>
    <w:p w14:paraId="46927AD2" w14:textId="77777777" w:rsidR="00D51B5A" w:rsidRDefault="005D1D39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Robert B Jackson, Duke University, Durham, North Carolina</w:t>
      </w:r>
    </w:p>
    <w:p w14:paraId="6FDD4B10" w14:textId="596767D6" w:rsidR="00DF7235" w:rsidRPr="00D51B5A" w:rsidRDefault="00D51B5A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</w:pPr>
      <w:r w:rsidRPr="00D51B5A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>or equivalent</w:t>
      </w:r>
      <w:r w:rsidR="00CB3D65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 xml:space="preserve"> version</w:t>
      </w:r>
      <w:r w:rsidRPr="00CB3D65">
        <w:rPr>
          <w:rFonts w:ascii="Footlight MT Light" w:eastAsia="Times New Roman" w:hAnsi="Footlight MT Light" w:cs="Arial"/>
          <w:sz w:val="24"/>
          <w:szCs w:val="24"/>
        </w:rPr>
        <w:t>.</w:t>
      </w:r>
    </w:p>
    <w:p w14:paraId="22B5E8CA" w14:textId="77777777" w:rsidR="00D51B5A" w:rsidRPr="00AF6782" w:rsidRDefault="00D51B5A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1959FA90" w14:textId="77777777" w:rsidR="00AF6782" w:rsidRPr="00AF6782" w:rsidRDefault="00DF7235" w:rsidP="00DF7235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2.2.    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>New Century</w:t>
      </w:r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Elective Biology: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 xml:space="preserve">Secondary 4,5, and 6. </w:t>
      </w:r>
    </w:p>
    <w:p w14:paraId="715C662E" w14:textId="1A2014CE" w:rsidR="00DF7235" w:rsidRPr="00AF6782" w:rsidRDefault="00AF6782" w:rsidP="00AF6782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>Hodder Education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Singapore, 2019 Edition.</w:t>
      </w:r>
    </w:p>
    <w:p w14:paraId="3BDFE9DB" w14:textId="4CC3C8B4" w:rsidR="0016091B" w:rsidRPr="00AF6782" w:rsidRDefault="0016091B" w:rsidP="00DF7235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Beverly Tay</w:t>
      </w:r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>, Loo Kwok Wai, Ong Bee Hoo, and Janlin Chan</w:t>
      </w:r>
    </w:p>
    <w:p w14:paraId="5AA3326C" w14:textId="77777777" w:rsidR="002870EB" w:rsidRPr="00C055DE" w:rsidRDefault="002870EB" w:rsidP="00DF7235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579520DC" w14:textId="77777777" w:rsidR="00501CFA" w:rsidRPr="00AE54C0" w:rsidRDefault="00501CFA" w:rsidP="00C318F1">
      <w:pPr>
        <w:spacing w:after="0"/>
        <w:rPr>
          <w:rFonts w:ascii="Arial" w:hAnsi="Arial" w:cs="Arial"/>
          <w:sz w:val="24"/>
          <w:szCs w:val="24"/>
        </w:rPr>
      </w:pPr>
    </w:p>
    <w:sectPr w:rsidR="00501CFA" w:rsidRPr="00AE54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F93BB" w14:textId="77777777" w:rsidR="005C5785" w:rsidRDefault="005C5785" w:rsidP="005B42E9">
      <w:pPr>
        <w:spacing w:after="0" w:line="240" w:lineRule="auto"/>
      </w:pPr>
      <w:r>
        <w:separator/>
      </w:r>
    </w:p>
  </w:endnote>
  <w:endnote w:type="continuationSeparator" w:id="0">
    <w:p w14:paraId="37D5588C" w14:textId="77777777" w:rsidR="005C5785" w:rsidRDefault="005C5785" w:rsidP="005B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598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EF56B6" w14:textId="77777777" w:rsidR="005C5785" w:rsidRDefault="005C57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2A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2AD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E74A9" w14:textId="77777777" w:rsidR="005C5785" w:rsidRDefault="005C5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CF8CA" w14:textId="77777777" w:rsidR="005C5785" w:rsidRDefault="005C5785" w:rsidP="005B42E9">
      <w:pPr>
        <w:spacing w:after="0" w:line="240" w:lineRule="auto"/>
      </w:pPr>
      <w:r>
        <w:separator/>
      </w:r>
    </w:p>
  </w:footnote>
  <w:footnote w:type="continuationSeparator" w:id="0">
    <w:p w14:paraId="40D33119" w14:textId="77777777" w:rsidR="005C5785" w:rsidRDefault="005C5785" w:rsidP="005B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7BBAB" w14:textId="77777777" w:rsidR="005C5785" w:rsidRDefault="005C5785" w:rsidP="00D95274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3EB757E0" w14:textId="77777777" w:rsidR="005C5785" w:rsidRPr="00940486" w:rsidRDefault="005C5785" w:rsidP="00D95274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Class Information and </w:t>
    </w:r>
    <w:r w:rsidRPr="00940486">
      <w:rPr>
        <w:rFonts w:ascii="Arial" w:hAnsi="Arial" w:cs="Arial"/>
        <w:b/>
        <w:bCs/>
        <w:sz w:val="24"/>
        <w:szCs w:val="24"/>
      </w:rPr>
      <w:t>Learning</w:t>
    </w:r>
    <w:r>
      <w:rPr>
        <w:rFonts w:ascii="Arial" w:hAnsi="Arial" w:cs="Arial"/>
        <w:b/>
        <w:bCs/>
        <w:sz w:val="24"/>
        <w:szCs w:val="24"/>
      </w:rPr>
      <w:t xml:space="preserve"> Approach</w:t>
    </w:r>
  </w:p>
  <w:p w14:paraId="2E91C3AE" w14:textId="1AB31487" w:rsidR="005C5785" w:rsidRPr="005B42E9" w:rsidRDefault="005C578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9"/>
    <w:rsid w:val="00001025"/>
    <w:rsid w:val="00001526"/>
    <w:rsid w:val="00013CD7"/>
    <w:rsid w:val="00047397"/>
    <w:rsid w:val="000653F0"/>
    <w:rsid w:val="00065490"/>
    <w:rsid w:val="000A1999"/>
    <w:rsid w:val="000E4782"/>
    <w:rsid w:val="000E5005"/>
    <w:rsid w:val="0010304C"/>
    <w:rsid w:val="00135D4C"/>
    <w:rsid w:val="001438CF"/>
    <w:rsid w:val="0016091B"/>
    <w:rsid w:val="00175CBA"/>
    <w:rsid w:val="00176CAD"/>
    <w:rsid w:val="00177636"/>
    <w:rsid w:val="00186E34"/>
    <w:rsid w:val="00190EB3"/>
    <w:rsid w:val="001969DA"/>
    <w:rsid w:val="001B71C4"/>
    <w:rsid w:val="001C1996"/>
    <w:rsid w:val="001D7BA2"/>
    <w:rsid w:val="001F3768"/>
    <w:rsid w:val="002210E1"/>
    <w:rsid w:val="00251C6B"/>
    <w:rsid w:val="00283027"/>
    <w:rsid w:val="0028401A"/>
    <w:rsid w:val="002870EB"/>
    <w:rsid w:val="002918EE"/>
    <w:rsid w:val="002A1BEA"/>
    <w:rsid w:val="002C2022"/>
    <w:rsid w:val="003025D0"/>
    <w:rsid w:val="00320D42"/>
    <w:rsid w:val="00330359"/>
    <w:rsid w:val="00370FA7"/>
    <w:rsid w:val="003742CE"/>
    <w:rsid w:val="00376A9B"/>
    <w:rsid w:val="00395004"/>
    <w:rsid w:val="003B7F0F"/>
    <w:rsid w:val="003D2F30"/>
    <w:rsid w:val="003F0B96"/>
    <w:rsid w:val="003F12FF"/>
    <w:rsid w:val="00407D9D"/>
    <w:rsid w:val="004134EA"/>
    <w:rsid w:val="00430C0F"/>
    <w:rsid w:val="00440D05"/>
    <w:rsid w:val="00447811"/>
    <w:rsid w:val="00450799"/>
    <w:rsid w:val="004573AB"/>
    <w:rsid w:val="00473159"/>
    <w:rsid w:val="004B3779"/>
    <w:rsid w:val="004F003D"/>
    <w:rsid w:val="00501CFA"/>
    <w:rsid w:val="00546291"/>
    <w:rsid w:val="005810D1"/>
    <w:rsid w:val="005850D1"/>
    <w:rsid w:val="0059715D"/>
    <w:rsid w:val="005B42E9"/>
    <w:rsid w:val="005C269E"/>
    <w:rsid w:val="005C5785"/>
    <w:rsid w:val="005D1D39"/>
    <w:rsid w:val="005D5980"/>
    <w:rsid w:val="005E740F"/>
    <w:rsid w:val="005F3BE3"/>
    <w:rsid w:val="005F3DC7"/>
    <w:rsid w:val="0062111F"/>
    <w:rsid w:val="006507E3"/>
    <w:rsid w:val="007162FC"/>
    <w:rsid w:val="00720306"/>
    <w:rsid w:val="00734555"/>
    <w:rsid w:val="00797BA0"/>
    <w:rsid w:val="007A6903"/>
    <w:rsid w:val="007B102D"/>
    <w:rsid w:val="007B622D"/>
    <w:rsid w:val="007C4264"/>
    <w:rsid w:val="007E2ADA"/>
    <w:rsid w:val="00801205"/>
    <w:rsid w:val="00823806"/>
    <w:rsid w:val="00843763"/>
    <w:rsid w:val="0084782B"/>
    <w:rsid w:val="008709E1"/>
    <w:rsid w:val="00877BD3"/>
    <w:rsid w:val="00887721"/>
    <w:rsid w:val="0089597D"/>
    <w:rsid w:val="008B7028"/>
    <w:rsid w:val="008C78FF"/>
    <w:rsid w:val="008D2D7B"/>
    <w:rsid w:val="008E0069"/>
    <w:rsid w:val="008F53A4"/>
    <w:rsid w:val="00940486"/>
    <w:rsid w:val="00947EE8"/>
    <w:rsid w:val="00957FE9"/>
    <w:rsid w:val="009C13A8"/>
    <w:rsid w:val="00A023A4"/>
    <w:rsid w:val="00A17E77"/>
    <w:rsid w:val="00A2470A"/>
    <w:rsid w:val="00A63729"/>
    <w:rsid w:val="00A92DEB"/>
    <w:rsid w:val="00A969AF"/>
    <w:rsid w:val="00AA1DA4"/>
    <w:rsid w:val="00AC14B5"/>
    <w:rsid w:val="00AE11E8"/>
    <w:rsid w:val="00AE54C0"/>
    <w:rsid w:val="00AF6782"/>
    <w:rsid w:val="00B236D1"/>
    <w:rsid w:val="00B35260"/>
    <w:rsid w:val="00B56822"/>
    <w:rsid w:val="00BD4515"/>
    <w:rsid w:val="00BE4A5B"/>
    <w:rsid w:val="00C055DE"/>
    <w:rsid w:val="00C26184"/>
    <w:rsid w:val="00C318F1"/>
    <w:rsid w:val="00C35504"/>
    <w:rsid w:val="00C45F69"/>
    <w:rsid w:val="00C564C8"/>
    <w:rsid w:val="00CB01BD"/>
    <w:rsid w:val="00CB3D65"/>
    <w:rsid w:val="00CD5227"/>
    <w:rsid w:val="00CE155C"/>
    <w:rsid w:val="00D225BF"/>
    <w:rsid w:val="00D35585"/>
    <w:rsid w:val="00D45B9F"/>
    <w:rsid w:val="00D51B5A"/>
    <w:rsid w:val="00D778D5"/>
    <w:rsid w:val="00D95274"/>
    <w:rsid w:val="00DA6B10"/>
    <w:rsid w:val="00DB608F"/>
    <w:rsid w:val="00DE5BDB"/>
    <w:rsid w:val="00DF6F89"/>
    <w:rsid w:val="00DF7235"/>
    <w:rsid w:val="00E72B4A"/>
    <w:rsid w:val="00E769B3"/>
    <w:rsid w:val="00EA00EE"/>
    <w:rsid w:val="00EA3149"/>
    <w:rsid w:val="00EA43A3"/>
    <w:rsid w:val="00EB463C"/>
    <w:rsid w:val="00EC00FC"/>
    <w:rsid w:val="00ED163E"/>
    <w:rsid w:val="00EE15D7"/>
    <w:rsid w:val="00F11D14"/>
    <w:rsid w:val="00F56C40"/>
    <w:rsid w:val="00FB6FB9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7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E9"/>
  </w:style>
  <w:style w:type="paragraph" w:styleId="Footer">
    <w:name w:val="footer"/>
    <w:basedOn w:val="Normal"/>
    <w:link w:val="Foot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E9"/>
  </w:style>
  <w:style w:type="paragraph" w:styleId="ListParagraph">
    <w:name w:val="List Paragraph"/>
    <w:basedOn w:val="Normal"/>
    <w:uiPriority w:val="34"/>
    <w:qFormat/>
    <w:rsid w:val="00C055DE"/>
    <w:pPr>
      <w:ind w:left="720"/>
      <w:contextualSpacing/>
    </w:pPr>
  </w:style>
  <w:style w:type="table" w:styleId="TableGrid">
    <w:name w:val="Table Grid"/>
    <w:basedOn w:val="TableNormal"/>
    <w:uiPriority w:val="39"/>
    <w:rsid w:val="00D3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E9"/>
  </w:style>
  <w:style w:type="paragraph" w:styleId="Footer">
    <w:name w:val="footer"/>
    <w:basedOn w:val="Normal"/>
    <w:link w:val="Foot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E9"/>
  </w:style>
  <w:style w:type="paragraph" w:styleId="ListParagraph">
    <w:name w:val="List Paragraph"/>
    <w:basedOn w:val="Normal"/>
    <w:uiPriority w:val="34"/>
    <w:qFormat/>
    <w:rsid w:val="00C055DE"/>
    <w:pPr>
      <w:ind w:left="720"/>
      <w:contextualSpacing/>
    </w:pPr>
  </w:style>
  <w:style w:type="table" w:styleId="TableGrid">
    <w:name w:val="Table Grid"/>
    <w:basedOn w:val="TableNormal"/>
    <w:uiPriority w:val="39"/>
    <w:rsid w:val="00D3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SATIT-EP</cp:lastModifiedBy>
  <cp:revision>2</cp:revision>
  <dcterms:created xsi:type="dcterms:W3CDTF">2020-12-14T09:12:00Z</dcterms:created>
  <dcterms:modified xsi:type="dcterms:W3CDTF">2020-12-14T09:12:00Z</dcterms:modified>
</cp:coreProperties>
</file>