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8A1" w14:textId="16D570A7" w:rsidR="001763C2" w:rsidRDefault="00AD62FD"/>
    <w:p w14:paraId="41EC0CE9" w14:textId="77777777" w:rsidR="00683A8B" w:rsidRPr="00E25653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Pr="00E25653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E25653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67A30DD0" w14:textId="77777777" w:rsidR="00E25653" w:rsidRPr="00E25653" w:rsidRDefault="00E25653" w:rsidP="00E25653">
      <w:pPr>
        <w:rPr>
          <w:rFonts w:ascii="Footlight MT Light" w:hAnsi="Footlight MT Light" w:cs="Arial"/>
          <w:b/>
          <w:bCs/>
          <w:sz w:val="24"/>
          <w:szCs w:val="24"/>
        </w:rPr>
      </w:pPr>
      <w:r w:rsidRPr="00E25653">
        <w:rPr>
          <w:rFonts w:ascii="Footlight MT Light" w:hAnsi="Footlight MT Light" w:cs="Arial"/>
          <w:b/>
          <w:bCs/>
          <w:sz w:val="24"/>
          <w:szCs w:val="24"/>
        </w:rPr>
        <w:t xml:space="preserve">Semester 2: </w:t>
      </w:r>
      <w:r w:rsidRPr="00E25653">
        <w:rPr>
          <w:rFonts w:ascii="Footlight MT Light" w:hAnsi="Footlight MT Light" w:cs="Arial"/>
          <w:sz w:val="24"/>
          <w:szCs w:val="24"/>
        </w:rPr>
        <w:t>(SCI 31242) 1.5 Credits, 60 hours</w:t>
      </w:r>
    </w:p>
    <w:p w14:paraId="248996E4" w14:textId="73C840DD" w:rsidR="002D09E0" w:rsidRDefault="00E25653" w:rsidP="002D09E0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Science majors in </w:t>
      </w:r>
      <w:proofErr w:type="spellStart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683A8B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Secondary Grade 10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, 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>continues semester</w:t>
      </w:r>
      <w:r w:rsidR="007C019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2 of 2021 Academic School Year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with 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Advanced level </w:t>
      </w:r>
      <w:r w:rsidR="00683A8B" w:rsidRPr="002F3BF5">
        <w:rPr>
          <w:rFonts w:ascii="Footlight MT Light" w:hAnsi="Footlight MT Light" w:cs="Arial"/>
          <w:color w:val="000000" w:themeColor="text1"/>
          <w:sz w:val="24"/>
          <w:szCs w:val="24"/>
        </w:rPr>
        <w:t>Biology 2</w:t>
      </w:r>
      <w:r w:rsidR="002F3BF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9C4686" w:rsidRPr="002F3BF5">
        <w:rPr>
          <w:rFonts w:ascii="Footlight MT Light" w:hAnsi="Footlight MT Light" w:cs="Arial"/>
          <w:sz w:val="24"/>
          <w:szCs w:val="24"/>
        </w:rPr>
        <w:t>(SCI 31242)</w:t>
      </w:r>
      <w:r w:rsidR="002F3BF5">
        <w:rPr>
          <w:rFonts w:ascii="Footlight MT Light" w:hAnsi="Footlight MT Light" w:cs="Arial"/>
          <w:sz w:val="24"/>
          <w:szCs w:val="24"/>
        </w:rPr>
        <w:t xml:space="preserve">. </w:t>
      </w:r>
      <w:r w:rsidR="00D14446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Biology</w:t>
      </w:r>
      <w:r w:rsidR="00D1444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2</w:t>
      </w:r>
      <w:r w:rsidR="00D14446" w:rsidRPr="00D14446">
        <w:rPr>
          <w:rFonts w:ascii="Footlight MT Light" w:hAnsi="Footlight MT Light" w:cs="Arial"/>
          <w:sz w:val="24"/>
          <w:szCs w:val="24"/>
        </w:rPr>
        <w:t xml:space="preserve"> </w:t>
      </w:r>
      <w:r w:rsidR="00D17EBC">
        <w:rPr>
          <w:rFonts w:ascii="Footlight MT Light" w:hAnsi="Footlight MT Light" w:cs="Arial"/>
          <w:color w:val="000000" w:themeColor="text1"/>
          <w:sz w:val="24"/>
          <w:szCs w:val="24"/>
        </w:rPr>
        <w:t>centers</w:t>
      </w:r>
      <w:r w:rsidR="00D1444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on understanding the basics of gene</w:t>
      </w:r>
      <w:r w:rsidR="005E7F6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and </w:t>
      </w:r>
      <w:r w:rsidR="00D14446">
        <w:rPr>
          <w:rFonts w:ascii="Footlight MT Light" w:hAnsi="Footlight MT Light" w:cs="Arial"/>
          <w:color w:val="000000" w:themeColor="text1"/>
          <w:sz w:val="24"/>
          <w:szCs w:val="24"/>
        </w:rPr>
        <w:t>gene expression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leading to</w:t>
      </w:r>
      <w:r w:rsidR="005E7F6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its </w:t>
      </w:r>
      <w:r w:rsidR="00B12C55">
        <w:rPr>
          <w:rFonts w:ascii="Footlight MT Light" w:hAnsi="Footlight MT Light" w:cs="Arial"/>
          <w:color w:val="000000" w:themeColor="text1"/>
          <w:sz w:val="24"/>
          <w:szCs w:val="24"/>
        </w:rPr>
        <w:t>usage in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biotechnology</w:t>
      </w:r>
      <w:r w:rsidR="005E7F6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and </w:t>
      </w:r>
      <w:r w:rsidR="00B12C55">
        <w:rPr>
          <w:rFonts w:ascii="Footlight MT Light" w:hAnsi="Footlight MT Light" w:cs="Arial"/>
          <w:color w:val="000000" w:themeColor="text1"/>
          <w:sz w:val="24"/>
          <w:szCs w:val="24"/>
        </w:rPr>
        <w:t>bioengineering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 The whole semester </w:t>
      </w:r>
      <w:r w:rsidR="005E7F6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exemplifies 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on 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how the genetic make-up is important in heredity 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as well as how </w:t>
      </w:r>
      <w:r w:rsidR="00525EAE">
        <w:rPr>
          <w:rFonts w:ascii="Footlight MT Light" w:hAnsi="Footlight MT Light" w:cs="Arial"/>
          <w:color w:val="000000" w:themeColor="text1"/>
          <w:sz w:val="24"/>
          <w:szCs w:val="24"/>
        </w:rPr>
        <w:t>such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basic knowledge can</w:t>
      </w:r>
      <w:r w:rsidR="00762A91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be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manipulated at</w:t>
      </w:r>
      <w:r w:rsidR="00762A91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the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molecular level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C521D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targeting on </w:t>
      </w:r>
      <w:r w:rsidR="00762A91">
        <w:rPr>
          <w:rFonts w:ascii="Footlight MT Light" w:hAnsi="Footlight MT Light" w:cs="Arial"/>
          <w:color w:val="000000" w:themeColor="text1"/>
          <w:sz w:val="24"/>
          <w:szCs w:val="24"/>
        </w:rPr>
        <w:t>dete</w:t>
      </w:r>
      <w:r w:rsidR="00C521D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ction </w:t>
      </w:r>
      <w:r w:rsidR="00762A91">
        <w:rPr>
          <w:rFonts w:ascii="Footlight MT Light" w:hAnsi="Footlight MT Light" w:cs="Arial"/>
          <w:color w:val="000000" w:themeColor="text1"/>
          <w:sz w:val="24"/>
          <w:szCs w:val="24"/>
        </w:rPr>
        <w:t>and</w:t>
      </w:r>
      <w:r w:rsidR="00F339D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397BE0">
        <w:rPr>
          <w:rFonts w:ascii="Footlight MT Light" w:hAnsi="Footlight MT Light" w:cs="Arial"/>
          <w:color w:val="000000" w:themeColor="text1"/>
          <w:sz w:val="24"/>
          <w:szCs w:val="24"/>
        </w:rPr>
        <w:t>disease</w:t>
      </w:r>
      <w:r w:rsidR="00C521D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treatment</w:t>
      </w:r>
      <w:r w:rsidR="00525EA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C521D5">
        <w:rPr>
          <w:rFonts w:ascii="Footlight MT Light" w:hAnsi="Footlight MT Light" w:cs="Arial"/>
          <w:color w:val="000000" w:themeColor="text1"/>
          <w:sz w:val="24"/>
          <w:szCs w:val="24"/>
        </w:rPr>
        <w:t>as well as</w:t>
      </w:r>
      <w:r w:rsidR="00525EA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environment</w:t>
      </w:r>
      <w:r w:rsidR="00C521D5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remediation</w:t>
      </w:r>
      <w:r w:rsidR="00525EAE">
        <w:rPr>
          <w:rFonts w:ascii="Footlight MT Light" w:hAnsi="Footlight MT Light" w:cs="Arial"/>
          <w:color w:val="000000" w:themeColor="text1"/>
          <w:sz w:val="24"/>
          <w:szCs w:val="24"/>
        </w:rPr>
        <w:t>.</w:t>
      </w:r>
      <w:r w:rsidR="00554EB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Mutation</w:t>
      </w:r>
      <w:r w:rsidR="00D14446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554EB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at multiple levels as well as in different organisms </w:t>
      </w:r>
      <w:r w:rsidR="00AC51E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will be studied and undergo discussion </w:t>
      </w:r>
      <w:r w:rsidR="002D09E0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for </w:t>
      </w:r>
      <w:r w:rsidR="00AC51E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a more in depth understanding </w:t>
      </w:r>
      <w:r w:rsidR="00420FB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of </w:t>
      </w:r>
      <w:r w:rsidR="00AC51EC">
        <w:rPr>
          <w:rFonts w:ascii="Footlight MT Light" w:hAnsi="Footlight MT Light" w:cs="Arial"/>
          <w:color w:val="000000" w:themeColor="text1"/>
          <w:sz w:val="24"/>
          <w:szCs w:val="24"/>
        </w:rPr>
        <w:t>positive and negative outcomes</w:t>
      </w:r>
      <w:r w:rsidR="00420FB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resulting from mutation</w:t>
      </w:r>
      <w:r w:rsidR="002D09E0">
        <w:rPr>
          <w:rFonts w:ascii="Footlight MT Light" w:hAnsi="Footlight MT Light" w:cs="Arial"/>
          <w:color w:val="000000" w:themeColor="text1"/>
          <w:sz w:val="24"/>
          <w:szCs w:val="24"/>
        </w:rPr>
        <w:t>s</w:t>
      </w:r>
      <w:r w:rsidR="00554EB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 </w:t>
      </w:r>
      <w:r w:rsidR="00AC51EC">
        <w:rPr>
          <w:rFonts w:ascii="Footlight MT Light" w:hAnsi="Footlight MT Light" w:cs="Arial"/>
          <w:color w:val="000000" w:themeColor="text1"/>
          <w:sz w:val="24"/>
          <w:szCs w:val="24"/>
        </w:rPr>
        <w:t>Moreover, s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>tudents are expected to acquire hands-on e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xperiments </w:t>
      </w:r>
      <w:r w:rsidR="00893E0F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correlating with subject matter. </w:t>
      </w:r>
    </w:p>
    <w:p w14:paraId="30FC4BD2" w14:textId="201D7120" w:rsidR="00683A8B" w:rsidRPr="002D09E0" w:rsidRDefault="00E7041A" w:rsidP="002D09E0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04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0400" behindDoc="0" locked="0" layoutInCell="1" allowOverlap="1" wp14:anchorId="2DF0969E" wp14:editId="2159C3B1">
                <wp:simplePos x="0" y="0"/>
                <wp:positionH relativeFrom="column">
                  <wp:posOffset>8153990</wp:posOffset>
                </wp:positionH>
                <wp:positionV relativeFrom="paragraph">
                  <wp:posOffset>2217265</wp:posOffset>
                </wp:positionV>
                <wp:extent cx="14040" cy="7200"/>
                <wp:effectExtent l="57150" t="57150" r="43180" b="50165"/>
                <wp:wrapNone/>
                <wp:docPr id="90" name="Ink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nk 9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3927"/>
        <w:gridCol w:w="3325"/>
      </w:tblGrid>
      <w:tr w:rsidR="00683A8B" w:rsidRPr="00C4633A" w14:paraId="22ACE3C2" w14:textId="77777777" w:rsidTr="00F339D6">
        <w:trPr>
          <w:trHeight w:val="359"/>
        </w:trPr>
        <w:tc>
          <w:tcPr>
            <w:tcW w:w="6025" w:type="dxa"/>
            <w:gridSpan w:val="2"/>
            <w:shd w:val="clear" w:color="auto" w:fill="9CE898"/>
          </w:tcPr>
          <w:p w14:paraId="1990C41F" w14:textId="77777777" w:rsidR="00683A8B" w:rsidRPr="00C4633A" w:rsidRDefault="00683A8B" w:rsidP="001A265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1C0A40A" w14:textId="77777777" w:rsidR="00683A8B" w:rsidRPr="00C4633A" w:rsidRDefault="00683A8B" w:rsidP="001A265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 w:rsidRPr="00C4633A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Grade 10 (M4): Year 1 Biology 2</w:t>
            </w:r>
          </w:p>
          <w:p w14:paraId="3661F81D" w14:textId="77777777" w:rsidR="00683A8B" w:rsidRPr="00C4633A" w:rsidRDefault="00683A8B" w:rsidP="001A2650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C4633A">
              <w:rPr>
                <w:rFonts w:ascii="Footlight MT Light" w:hAnsi="Footlight MT Light" w:cs="Arial"/>
                <w:b/>
                <w:bCs/>
                <w:sz w:val="28"/>
              </w:rPr>
              <w:t xml:space="preserve">Semester 2: </w:t>
            </w:r>
            <w:bookmarkStart w:id="0" w:name="_Hlk87908956"/>
            <w:r w:rsidRPr="00C4633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(SCI 31242) </w:t>
            </w:r>
            <w:bookmarkEnd w:id="0"/>
            <w:r w:rsidRPr="00C4633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1.5 Credits, 60 hours</w:t>
            </w:r>
          </w:p>
          <w:p w14:paraId="67783A43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shd w:val="clear" w:color="auto" w:fill="9CE898"/>
          </w:tcPr>
          <w:p w14:paraId="0A60125B" w14:textId="77777777" w:rsidR="00683A8B" w:rsidRPr="00C4633A" w:rsidRDefault="00683A8B" w:rsidP="001A265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683A8B" w:rsidRPr="00C4633A" w14:paraId="5C8AEB56" w14:textId="77777777" w:rsidTr="001A2650">
        <w:trPr>
          <w:trHeight w:val="494"/>
        </w:trPr>
        <w:tc>
          <w:tcPr>
            <w:tcW w:w="2098" w:type="dxa"/>
            <w:shd w:val="clear" w:color="auto" w:fill="6FDEDB"/>
          </w:tcPr>
          <w:p w14:paraId="5DAA53E1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A60C6BD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C4633A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3927" w:type="dxa"/>
            <w:shd w:val="clear" w:color="auto" w:fill="6FDEDB"/>
          </w:tcPr>
          <w:p w14:paraId="1DB51EFF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4872EA69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C4633A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  <w:tc>
          <w:tcPr>
            <w:tcW w:w="3325" w:type="dxa"/>
            <w:shd w:val="clear" w:color="auto" w:fill="6FDEDB"/>
          </w:tcPr>
          <w:p w14:paraId="7B97ACCF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4CD8C45" w14:textId="77777777" w:rsidR="00683A8B" w:rsidRPr="00C4633A" w:rsidRDefault="00683A8B" w:rsidP="001A2650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8"/>
              </w:rPr>
              <w:t xml:space="preserve">Campbell Biology </w:t>
            </w:r>
          </w:p>
        </w:tc>
      </w:tr>
      <w:tr w:rsidR="00683A8B" w14:paraId="188E18E1" w14:textId="77777777" w:rsidTr="001A2650">
        <w:trPr>
          <w:trHeight w:val="359"/>
        </w:trPr>
        <w:tc>
          <w:tcPr>
            <w:tcW w:w="2098" w:type="dxa"/>
          </w:tcPr>
          <w:p w14:paraId="58732BE4" w14:textId="77777777" w:rsidR="00683A8B" w:rsidRPr="002B09B0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567A803" w14:textId="77777777" w:rsidR="00683A8B" w:rsidRPr="002B09B0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 xml:space="preserve">Unit 1: </w:t>
            </w:r>
            <w:r w:rsidRPr="002B09B0"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  <w:t>Heredity</w:t>
            </w:r>
          </w:p>
        </w:tc>
        <w:tc>
          <w:tcPr>
            <w:tcW w:w="3927" w:type="dxa"/>
          </w:tcPr>
          <w:p w14:paraId="04A5614C" w14:textId="77777777" w:rsidR="00683A8B" w:rsidRPr="002B09B0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</w:p>
          <w:p w14:paraId="57924ACB" w14:textId="77777777" w:rsidR="00683A8B" w:rsidRPr="002B09B0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2B09B0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Gregor Mendel: also known</w:t>
            </w:r>
          </w:p>
          <w:p w14:paraId="224C31B4" w14:textId="77777777" w:rsidR="00683A8B" w:rsidRPr="002B09B0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2B09B0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 as the Father of Modern</w:t>
            </w:r>
          </w:p>
          <w:p w14:paraId="601B85B4" w14:textId="77777777" w:rsidR="00683A8B" w:rsidRPr="002B09B0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2B09B0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 Genetics.</w:t>
            </w:r>
          </w:p>
          <w:p w14:paraId="1AE536E4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Mendel’s experiments with</w:t>
            </w:r>
          </w:p>
          <w:p w14:paraId="66777CE7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pea plants</w:t>
            </w:r>
          </w:p>
          <w:p w14:paraId="10FF8CFA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Mendel’s Laws of Inheritance</w:t>
            </w:r>
          </w:p>
          <w:p w14:paraId="36D00B3E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Chromosomal Basis of Inheritance</w:t>
            </w:r>
          </w:p>
          <w:p w14:paraId="664C1ABE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Genetic Material and Gene Expression</w:t>
            </w:r>
          </w:p>
          <w:p w14:paraId="10AAE755" w14:textId="77777777" w:rsidR="00683A8B" w:rsidRPr="002B09B0" w:rsidRDefault="00683A8B" w:rsidP="001A26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B0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 w:rsidRPr="002B0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Mechanisms leading to Mutations</w:t>
            </w:r>
          </w:p>
          <w:p w14:paraId="07796879" w14:textId="77777777" w:rsidR="00683A8B" w:rsidRPr="002B09B0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25" w:type="dxa"/>
          </w:tcPr>
          <w:p w14:paraId="57A98D19" w14:textId="77777777" w:rsidR="00683A8B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E96D931" w14:textId="477B706B" w:rsidR="00683A8B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14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-15</w:t>
            </w:r>
          </w:p>
          <w:p w14:paraId="36FCBA91" w14:textId="112A5E70" w:rsidR="00683A8B" w:rsidRDefault="00E7041A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748352" behindDoc="0" locked="0" layoutInCell="1" allowOverlap="1" wp14:anchorId="52614569" wp14:editId="751BB4B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2366645</wp:posOffset>
                      </wp:positionV>
                      <wp:extent cx="1080" cy="1800"/>
                      <wp:effectExtent l="57150" t="57150" r="56515" b="5588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" cy="18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48352" behindDoc="0" locked="0" layoutInCell="1" allowOverlap="1" wp14:anchorId="52614569" wp14:editId="751BB4B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2366645</wp:posOffset>
                      </wp:positionV>
                      <wp:extent cx="1080" cy="1800"/>
                      <wp:effectExtent l="57150" t="57150" r="56515" b="5588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" name="Ink 88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20" cy="19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Footlight MT Light" w:hAnsi="Footlight MT Light" w:cs="Arial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729920" behindDoc="0" locked="0" layoutInCell="1" allowOverlap="1" wp14:anchorId="1640B55B" wp14:editId="5BB0E433">
                      <wp:simplePos x="0" y="0"/>
                      <wp:positionH relativeFrom="column">
                        <wp:posOffset>2281000</wp:posOffset>
                      </wp:positionH>
                      <wp:positionV relativeFrom="paragraph">
                        <wp:posOffset>535195</wp:posOffset>
                      </wp:positionV>
                      <wp:extent cx="1080" cy="360"/>
                      <wp:effectExtent l="57150" t="57150" r="56515" b="5715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729920" behindDoc="0" locked="0" layoutInCell="1" allowOverlap="1" wp14:anchorId="1640B55B" wp14:editId="5BB0E433">
                      <wp:simplePos x="0" y="0"/>
                      <wp:positionH relativeFrom="column">
                        <wp:posOffset>2281000</wp:posOffset>
                      </wp:positionH>
                      <wp:positionV relativeFrom="paragraph">
                        <wp:posOffset>535195</wp:posOffset>
                      </wp:positionV>
                      <wp:extent cx="1080" cy="360"/>
                      <wp:effectExtent l="57150" t="57150" r="56515" b="5715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Ink 70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20" cy="1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</w:tr>
      <w:tr w:rsidR="00683A8B" w14:paraId="7DD8D8B3" w14:textId="77777777" w:rsidTr="001A2650">
        <w:trPr>
          <w:trHeight w:val="359"/>
        </w:trPr>
        <w:tc>
          <w:tcPr>
            <w:tcW w:w="2098" w:type="dxa"/>
          </w:tcPr>
          <w:p w14:paraId="1E5D3F2A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A4CF669" w14:textId="77777777" w:rsidR="00683A8B" w:rsidRPr="003025D0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 xml:space="preserve">Unit 2: </w:t>
            </w:r>
            <w:r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 and Chromosome</w:t>
            </w:r>
          </w:p>
        </w:tc>
        <w:tc>
          <w:tcPr>
            <w:tcW w:w="3927" w:type="dxa"/>
          </w:tcPr>
          <w:p w14:paraId="75961746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BF75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History of Genetic Material: experiments</w:t>
            </w:r>
          </w:p>
          <w:p w14:paraId="3648BC0E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leading to unraveling Genetic Material,</w:t>
            </w:r>
          </w:p>
          <w:p w14:paraId="1F6322AE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DNA structure and function.</w:t>
            </w:r>
          </w:p>
          <w:p w14:paraId="39362C87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DNA Replication</w:t>
            </w:r>
          </w:p>
          <w:p w14:paraId="1A3B81CA" w14:textId="41C313F3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Central Dogma:  Gene flow from DNA-RNA-Protein</w:t>
            </w:r>
          </w:p>
          <w:p w14:paraId="77EEDF26" w14:textId="77777777" w:rsidR="00683A8B" w:rsidRPr="0062111F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25" w:type="dxa"/>
          </w:tcPr>
          <w:p w14:paraId="21F39A8F" w14:textId="2913B6F2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2D34" w14:textId="6594A477" w:rsidR="00683A8B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16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-17</w:t>
            </w:r>
          </w:p>
          <w:p w14:paraId="7E5190D7" w14:textId="7BB1EEB7" w:rsidR="00683A8B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CAEED78" w14:textId="77777777" w:rsidR="00683A8B" w:rsidRDefault="00683A8B" w:rsidP="00BF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8B" w14:paraId="52870C62" w14:textId="77777777" w:rsidTr="001A2650">
        <w:trPr>
          <w:trHeight w:val="359"/>
        </w:trPr>
        <w:tc>
          <w:tcPr>
            <w:tcW w:w="2098" w:type="dxa"/>
          </w:tcPr>
          <w:p w14:paraId="02FE4F81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13CC0BB" w14:textId="77777777" w:rsidR="00683A8B" w:rsidRPr="00E62DCD" w:rsidRDefault="00683A8B" w:rsidP="001A2650">
            <w:pPr>
              <w:rPr>
                <w:rFonts w:ascii="Footlight MT Light" w:hAnsi="Footlight MT Light" w:cs="Browallia New"/>
                <w:b/>
                <w:bCs/>
                <w:color w:val="FF0000"/>
                <w:sz w:val="24"/>
                <w:szCs w:val="30"/>
                <w:cs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 xml:space="preserve">Midterm Exam </w:t>
            </w:r>
          </w:p>
          <w:p w14:paraId="42BAC0F8" w14:textId="77777777" w:rsidR="00683A8B" w:rsidRPr="002A1BEA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1189BE64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C59C310" w14:textId="77777777" w:rsidR="00683A8B" w:rsidRPr="0062111F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  <w:tc>
          <w:tcPr>
            <w:tcW w:w="3325" w:type="dxa"/>
          </w:tcPr>
          <w:p w14:paraId="4A9D3A9E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CDE9857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683A8B" w:rsidRPr="00F45FC3" w14:paraId="5DFC87B8" w14:textId="77777777" w:rsidTr="001A2650">
        <w:trPr>
          <w:trHeight w:val="359"/>
        </w:trPr>
        <w:tc>
          <w:tcPr>
            <w:tcW w:w="2098" w:type="dxa"/>
          </w:tcPr>
          <w:p w14:paraId="21F2F015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FF11F5B" w14:textId="77777777" w:rsidR="00683A8B" w:rsidRPr="003025D0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>Unit 3:</w:t>
            </w:r>
            <w:r w:rsidRPr="00E62D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Genetics and DNA Technology</w:t>
            </w:r>
          </w:p>
        </w:tc>
        <w:tc>
          <w:tcPr>
            <w:tcW w:w="3927" w:type="dxa"/>
          </w:tcPr>
          <w:p w14:paraId="604CDC12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7BAC" w14:textId="77777777" w:rsidR="00683A8B" w:rsidRPr="00D45B9F" w:rsidRDefault="00683A8B" w:rsidP="001A2650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Errors during Gene Expression giving rise</w:t>
            </w:r>
          </w:p>
          <w:p w14:paraId="3DCC6D38" w14:textId="77777777" w:rsidR="00683A8B" w:rsidRDefault="00683A8B" w:rsidP="001A2650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to Mutations</w:t>
            </w:r>
          </w:p>
          <w:p w14:paraId="6686E15F" w14:textId="77777777" w:rsidR="00683A8B" w:rsidRPr="00D45B9F" w:rsidRDefault="00683A8B" w:rsidP="001A2650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Genomics and Biotechnology</w:t>
            </w:r>
          </w:p>
          <w:p w14:paraId="5F80E628" w14:textId="77777777" w:rsidR="00683A8B" w:rsidRPr="00D45B9F" w:rsidRDefault="00683A8B" w:rsidP="001A2650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• Genetic Engineering/ </w:t>
            </w:r>
          </w:p>
          <w:p w14:paraId="6F0A74E7" w14:textId="77777777" w:rsidR="00683A8B" w:rsidRPr="00D45B9F" w:rsidRDefault="00683A8B" w:rsidP="001A2650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Recombinant DNA Technology</w:t>
            </w:r>
          </w:p>
          <w:p w14:paraId="7F33C317" w14:textId="77777777" w:rsidR="00683A8B" w:rsidRPr="00BE4A5B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FD04F40" w14:textId="77777777" w:rsidR="00683A8B" w:rsidRPr="00F45FC3" w:rsidRDefault="00683A8B" w:rsidP="001A2650">
            <w:pPr>
              <w:rPr>
                <w:rFonts w:ascii="Footlight MT Light" w:hAnsi="Footlight MT Light" w:cs="Arial"/>
                <w:i/>
                <w:iCs/>
                <w:sz w:val="24"/>
                <w:szCs w:val="24"/>
              </w:rPr>
            </w:pPr>
          </w:p>
          <w:p w14:paraId="757D3ADD" w14:textId="6B650358" w:rsidR="00683A8B" w:rsidRPr="00F45FC3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45FC3"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s</w:t>
            </w:r>
            <w:r w:rsidRPr="00F45FC3">
              <w:rPr>
                <w:rFonts w:ascii="Footlight MT Light" w:hAnsi="Footlight MT Light" w:cs="Arial"/>
                <w:sz w:val="24"/>
                <w:szCs w:val="24"/>
              </w:rPr>
              <w:t xml:space="preserve"> 18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-21</w:t>
            </w:r>
          </w:p>
          <w:p w14:paraId="6AB5DD6D" w14:textId="6C41A2BD" w:rsidR="00683A8B" w:rsidRPr="00F45FC3" w:rsidRDefault="00683A8B" w:rsidP="00BF31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3A8B" w14:paraId="762AC0EA" w14:textId="77777777" w:rsidTr="001A2650">
        <w:trPr>
          <w:trHeight w:val="359"/>
        </w:trPr>
        <w:tc>
          <w:tcPr>
            <w:tcW w:w="2098" w:type="dxa"/>
          </w:tcPr>
          <w:p w14:paraId="3BEF97FA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1A62E81" w14:textId="77777777" w:rsidR="00683A8B" w:rsidRPr="009C13A8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 xml:space="preserve">Unit 4: </w:t>
            </w: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Evolution</w:t>
            </w:r>
          </w:p>
        </w:tc>
        <w:tc>
          <w:tcPr>
            <w:tcW w:w="3927" w:type="dxa"/>
          </w:tcPr>
          <w:p w14:paraId="0F52FF28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7E135168" w14:textId="77777777" w:rsidR="00683A8B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Darwin’s Theory of Natural Selection</w:t>
            </w:r>
          </w:p>
          <w:p w14:paraId="4627059B" w14:textId="77777777" w:rsidR="00683A8B" w:rsidRPr="0010304C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Genotype Frequency</w:t>
            </w:r>
          </w:p>
          <w:p w14:paraId="620EEAD7" w14:textId="77777777" w:rsidR="00683A8B" w:rsidRDefault="00683A8B" w:rsidP="001A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Hardy-Weinberg Theory </w:t>
            </w:r>
          </w:p>
          <w:p w14:paraId="71542AA5" w14:textId="77777777" w:rsidR="00683A8B" w:rsidRDefault="00683A8B" w:rsidP="001A2650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Origin of Species</w:t>
            </w:r>
          </w:p>
          <w:p w14:paraId="44F4F566" w14:textId="77777777" w:rsidR="00683A8B" w:rsidRPr="0062111F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325" w:type="dxa"/>
          </w:tcPr>
          <w:p w14:paraId="047734D5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C327CA2" w14:textId="2899A4BE" w:rsidR="00683A8B" w:rsidRDefault="00683A8B" w:rsidP="001A265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Chapter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s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22</w:t>
            </w:r>
            <w:r w:rsidR="00BF31BC">
              <w:rPr>
                <w:rFonts w:ascii="Footlight MT Light" w:hAnsi="Footlight MT Light" w:cs="Arial"/>
                <w:sz w:val="24"/>
                <w:szCs w:val="24"/>
              </w:rPr>
              <w:t>-23</w:t>
            </w:r>
          </w:p>
          <w:p w14:paraId="3BA9A4F9" w14:textId="77777777" w:rsidR="00683A8B" w:rsidRDefault="00683A8B" w:rsidP="00BF31BC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683A8B" w14:paraId="19B624DC" w14:textId="77777777" w:rsidTr="001A2650">
        <w:trPr>
          <w:trHeight w:val="359"/>
        </w:trPr>
        <w:tc>
          <w:tcPr>
            <w:tcW w:w="2098" w:type="dxa"/>
          </w:tcPr>
          <w:p w14:paraId="6137D6C1" w14:textId="77777777" w:rsidR="00683A8B" w:rsidRPr="00E62DCD" w:rsidRDefault="00683A8B" w:rsidP="001A2650">
            <w:pPr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</w:pPr>
          </w:p>
          <w:p w14:paraId="36368CCB" w14:textId="77777777" w:rsidR="00683A8B" w:rsidRPr="00E62DCD" w:rsidRDefault="00683A8B" w:rsidP="001A2650">
            <w:pPr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</w:pPr>
            <w:r w:rsidRPr="00E62DCD">
              <w:rPr>
                <w:rFonts w:ascii="Footlight MT Light" w:hAnsi="Footlight MT Light" w:cs="Arial"/>
                <w:b/>
                <w:bCs/>
                <w:color w:val="FF0000"/>
                <w:sz w:val="24"/>
                <w:szCs w:val="24"/>
              </w:rPr>
              <w:t>Final Exam</w:t>
            </w:r>
          </w:p>
          <w:p w14:paraId="65C42A0D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</w:tcPr>
          <w:p w14:paraId="318E1A8D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39D674B" w14:textId="77777777" w:rsidR="00683A8B" w:rsidRPr="0062111F" w:rsidRDefault="00683A8B" w:rsidP="001A2650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  <w:tc>
          <w:tcPr>
            <w:tcW w:w="3325" w:type="dxa"/>
          </w:tcPr>
          <w:p w14:paraId="38907A71" w14:textId="77777777" w:rsidR="00683A8B" w:rsidRDefault="00683A8B" w:rsidP="001A265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</w:tbl>
    <w:p w14:paraId="3BE77B02" w14:textId="24D2D5C3" w:rsidR="00683A8B" w:rsidRDefault="00683A8B"/>
    <w:p w14:paraId="2EB2C7C3" w14:textId="33E504C3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1BA6531E" w14:textId="4EFB954E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6CF601E" w14:textId="71553F8C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CA73DE8" w14:textId="79794E96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66FED368" w14:textId="341B5109" w:rsidR="00683A8B" w:rsidRPr="00AF6782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80" cy="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03648" behindDoc="0" locked="0" layoutInCell="1" allowOverlap="1" wp14:anchorId="1700921A" wp14:editId="6CF36B59">
                <wp:simplePos x="0" y="0"/>
                <wp:positionH relativeFrom="column">
                  <wp:posOffset>6693410</wp:posOffset>
                </wp:positionH>
                <wp:positionV relativeFrom="paragraph">
                  <wp:posOffset>-482600</wp:posOffset>
                </wp:positionV>
                <wp:extent cx="1080" cy="720"/>
                <wp:effectExtent l="57150" t="57150" r="5651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1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62C623DC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002350FA" w14:textId="321C9961" w:rsidR="00683A8B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65E624A4" w14:textId="1A90E79A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>Evaluation</w:t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 w:rsidRP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  <w:u w:val="single"/>
        </w:rPr>
        <w:t>Points</w:t>
      </w:r>
    </w:p>
    <w:p w14:paraId="787AE51A" w14:textId="39024D02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683A8B">
        <w:rPr>
          <w:rFonts w:ascii="Footlight MT Light" w:hAnsi="Footlight MT Light" w:cs="Arial"/>
          <w:sz w:val="24"/>
          <w:szCs w:val="24"/>
        </w:rPr>
        <w:t>Lab</w:t>
      </w:r>
      <w:r w:rsidR="00096A05">
        <w:rPr>
          <w:rFonts w:ascii="Footlight MT Light" w:hAnsi="Footlight MT Light" w:cs="Arial"/>
          <w:sz w:val="24"/>
          <w:szCs w:val="24"/>
        </w:rPr>
        <w:t>oratory Experiment</w:t>
      </w:r>
      <w:r w:rsidR="00BF31BC">
        <w:rPr>
          <w:rFonts w:ascii="Footlight MT Light" w:hAnsi="Footlight MT Light" w:cs="Arial"/>
          <w:sz w:val="24"/>
          <w:szCs w:val="24"/>
        </w:rPr>
        <w:t>(</w:t>
      </w:r>
      <w:r w:rsidR="00096A05">
        <w:rPr>
          <w:rFonts w:ascii="Footlight MT Light" w:hAnsi="Footlight MT Light" w:cs="Arial"/>
          <w:sz w:val="24"/>
          <w:szCs w:val="24"/>
        </w:rPr>
        <w:t>s</w:t>
      </w:r>
      <w:r w:rsidR="00BF31BC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 w:rsidR="00096A05">
        <w:rPr>
          <w:rFonts w:ascii="Footlight MT Light" w:hAnsi="Footlight MT Light" w:cs="Arial"/>
          <w:sz w:val="24"/>
          <w:szCs w:val="24"/>
        </w:rPr>
        <w:tab/>
      </w:r>
      <w:r>
        <w:rPr>
          <w:rFonts w:ascii="Footlight MT Light" w:hAnsi="Footlight MT Light" w:cs="Arial"/>
          <w:sz w:val="24"/>
          <w:szCs w:val="24"/>
        </w:rPr>
        <w:t>10</w:t>
      </w:r>
    </w:p>
    <w:p w14:paraId="1066D8FE" w14:textId="0AC4FF22" w:rsidR="00683A8B" w:rsidRP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9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50E259EF" wp14:editId="3C04C3CC">
                <wp:simplePos x="0" y="0"/>
                <wp:positionH relativeFrom="column">
                  <wp:posOffset>4085540</wp:posOffset>
                </wp:positionH>
                <wp:positionV relativeFrom="paragraph">
                  <wp:posOffset>-193150</wp:posOffset>
                </wp:positionV>
                <wp:extent cx="1800" cy="9000"/>
                <wp:effectExtent l="57150" t="57150" r="55880" b="48260"/>
                <wp:wrapNone/>
                <wp:docPr id="128" name="Ink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Ink 12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" cy="26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683A8B">
        <w:rPr>
          <w:rFonts w:ascii="Footlight MT Light" w:hAnsi="Footlight MT Light" w:cs="Arial"/>
          <w:sz w:val="24"/>
          <w:szCs w:val="24"/>
        </w:rPr>
        <w:t>Lab Report</w:t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</w:r>
      <w:r w:rsidR="00683A8B">
        <w:rPr>
          <w:rFonts w:ascii="Footlight MT Light" w:hAnsi="Footlight MT Light" w:cs="Arial"/>
          <w:sz w:val="24"/>
          <w:szCs w:val="24"/>
        </w:rPr>
        <w:tab/>
        <w:t>10</w:t>
      </w:r>
      <w:r w:rsidR="00683A8B" w:rsidRPr="00683A8B">
        <w:rPr>
          <w:rFonts w:ascii="Footlight MT Light" w:hAnsi="Footlight MT Light" w:cs="Arial"/>
          <w:sz w:val="24"/>
          <w:szCs w:val="24"/>
        </w:rPr>
        <w:t xml:space="preserve"> </w:t>
      </w:r>
    </w:p>
    <w:p w14:paraId="2D8546AC" w14:textId="1BA4C11B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F5BD40" w14:textId="7E02D55C" w:rsidR="000822B2" w:rsidRP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 xml:space="preserve">Cloning Research Project </w:t>
      </w:r>
    </w:p>
    <w:p w14:paraId="5F8152D0" w14:textId="2222B93C" w:rsidR="000822B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(Group Work with Presentation)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</w:p>
    <w:p w14:paraId="16DD1BA8" w14:textId="2C26310B" w:rsidR="00683A8B" w:rsidRDefault="006464E5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 wp14:anchorId="610F51DA" wp14:editId="73453F12">
                <wp:simplePos x="0" y="0"/>
                <wp:positionH relativeFrom="column">
                  <wp:posOffset>5459705</wp:posOffset>
                </wp:positionH>
                <wp:positionV relativeFrom="paragraph">
                  <wp:posOffset>-307915</wp:posOffset>
                </wp:positionV>
                <wp:extent cx="1080" cy="7200"/>
                <wp:effectExtent l="57150" t="57150" r="56515" b="50165"/>
                <wp:wrapNone/>
                <wp:docPr id="119" name="Ink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Ink 119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</w:p>
    <w:p w14:paraId="77856299" w14:textId="189655BB" w:rsidR="000822B2" w:rsidRPr="0068241E" w:rsidRDefault="000822B2" w:rsidP="00683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Pop Quiz</w:t>
      </w:r>
      <w:r w:rsidRPr="000822B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>
        <w:rPr>
          <w:rFonts w:ascii="Footlight MT Light" w:hAnsi="Footlight MT Light" w:cs="Arial"/>
          <w:b/>
          <w:bCs/>
          <w:sz w:val="24"/>
          <w:szCs w:val="24"/>
        </w:rPr>
        <w:tab/>
      </w:r>
      <w:r w:rsidRPr="000822B2">
        <w:rPr>
          <w:rFonts w:ascii="Footlight MT Light" w:hAnsi="Footlight MT Light" w:cs="Arial"/>
          <w:sz w:val="24"/>
          <w:szCs w:val="24"/>
        </w:rPr>
        <w:t>10</w:t>
      </w:r>
      <w:r w:rsidR="0068241E">
        <w:rPr>
          <w:rFonts w:ascii="Footlight MT Light" w:hAnsi="Footlight MT Light" w:cs="Arial"/>
          <w:sz w:val="24"/>
          <w:szCs w:val="24"/>
        </w:rPr>
        <w:t xml:space="preserve"> (+</w:t>
      </w:r>
      <w:r w:rsidR="00BF31BC">
        <w:rPr>
          <w:rFonts w:ascii="Footlight MT Light" w:hAnsi="Footlight MT Light" w:cs="Arial"/>
          <w:sz w:val="24"/>
          <w:szCs w:val="24"/>
        </w:rPr>
        <w:t>Concept</w:t>
      </w:r>
      <w:r w:rsidR="0068241E">
        <w:rPr>
          <w:rFonts w:ascii="Footlight MT Light" w:hAnsi="Footlight MT Light" w:cs="Arial"/>
          <w:sz w:val="24"/>
          <w:szCs w:val="24"/>
        </w:rPr>
        <w:t xml:space="preserve"> map)</w:t>
      </w:r>
    </w:p>
    <w:p w14:paraId="492D9DD7" w14:textId="7EED06E9" w:rsidR="000822B2" w:rsidRPr="000822B2" w:rsidRDefault="000822B2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3B7AC41D" w14:textId="204372C5" w:rsidR="00683A8B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>Class Attendance/Class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 xml:space="preserve">10 </w:t>
      </w:r>
    </w:p>
    <w:p w14:paraId="6FC25C55" w14:textId="686357E9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 w:rsidRPr="000822B2">
        <w:rPr>
          <w:rFonts w:ascii="Footlight MT Light" w:hAnsi="Footlight MT Light" w:cs="Arial"/>
          <w:sz w:val="24"/>
          <w:szCs w:val="24"/>
        </w:rPr>
        <w:t xml:space="preserve">Midterm </w:t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="000822B2">
        <w:rPr>
          <w:rFonts w:ascii="Footlight MT Light" w:hAnsi="Footlight MT Light" w:cs="Arial"/>
          <w:b/>
          <w:bCs/>
          <w:sz w:val="24"/>
          <w:szCs w:val="24"/>
        </w:rPr>
        <w:tab/>
      </w:r>
      <w:r w:rsidRPr="00AF6782">
        <w:rPr>
          <w:rFonts w:ascii="Footlight MT Light" w:hAnsi="Footlight MT Light" w:cs="Arial"/>
          <w:sz w:val="24"/>
          <w:szCs w:val="24"/>
        </w:rPr>
        <w:t>20</w:t>
      </w:r>
      <w:r w:rsidR="0068241E">
        <w:rPr>
          <w:rFonts w:ascii="Footlight MT Light" w:hAnsi="Footlight MT Light" w:cs="Arial"/>
          <w:sz w:val="24"/>
          <w:szCs w:val="24"/>
        </w:rPr>
        <w:t xml:space="preserve">  </w:t>
      </w:r>
    </w:p>
    <w:p w14:paraId="0E5D13E1" w14:textId="5696A8E3" w:rsidR="00683A8B" w:rsidRPr="00AF6782" w:rsidRDefault="0068241E" w:rsidP="00683A8B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14600" cy="1288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62368" behindDoc="0" locked="0" layoutInCell="1" allowOverlap="1" wp14:anchorId="26E508F3" wp14:editId="57FB37E4">
                <wp:simplePos x="0" y="0"/>
                <wp:positionH relativeFrom="column">
                  <wp:posOffset>5440100</wp:posOffset>
                </wp:positionH>
                <wp:positionV relativeFrom="paragraph">
                  <wp:posOffset>677090</wp:posOffset>
                </wp:positionV>
                <wp:extent cx="714600" cy="128880"/>
                <wp:effectExtent l="57150" t="57150" r="47625" b="43180"/>
                <wp:wrapNone/>
                <wp:docPr id="316" name="Ink 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Ink 31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40" cy="14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40" cy="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51104" behindDoc="0" locked="0" layoutInCell="1" allowOverlap="1" wp14:anchorId="1C9D334B" wp14:editId="5E34641F">
                <wp:simplePos x="0" y="0"/>
                <wp:positionH relativeFrom="column">
                  <wp:posOffset>4395600</wp:posOffset>
                </wp:positionH>
                <wp:positionV relativeFrom="paragraph">
                  <wp:posOffset>986135</wp:posOffset>
                </wp:positionV>
                <wp:extent cx="1440" cy="7200"/>
                <wp:effectExtent l="57150" t="57150" r="5588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Ink 30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" cy="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464E5">
        <w:rPr>
          <w:rFonts w:ascii="Footlight MT Light" w:hAnsi="Footlight MT Light" w:cs="Arial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280" cy="18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855872" behindDoc="0" locked="0" layoutInCell="1" allowOverlap="1" wp14:anchorId="64142A65" wp14:editId="31231546">
                <wp:simplePos x="0" y="0"/>
                <wp:positionH relativeFrom="column">
                  <wp:posOffset>5351665</wp:posOffset>
                </wp:positionH>
                <wp:positionV relativeFrom="paragraph">
                  <wp:posOffset>80880</wp:posOffset>
                </wp:positionV>
                <wp:extent cx="17280" cy="18720"/>
                <wp:effectExtent l="57150" t="57150" r="40005" b="38735"/>
                <wp:wrapNone/>
                <wp:docPr id="212" name="Ink 2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Ink 212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" cy="36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683A8B" w:rsidRPr="000822B2">
        <w:rPr>
          <w:rFonts w:ascii="Footlight MT Light" w:hAnsi="Footlight MT Light" w:cs="Arial"/>
          <w:sz w:val="24"/>
          <w:szCs w:val="24"/>
        </w:rPr>
        <w:t>Final</w:t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0822B2">
        <w:rPr>
          <w:rFonts w:ascii="Footlight MT Light" w:hAnsi="Footlight MT Light" w:cs="Arial"/>
          <w:sz w:val="24"/>
          <w:szCs w:val="24"/>
        </w:rPr>
        <w:t>Exam</w:t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0822B2">
        <w:rPr>
          <w:rFonts w:ascii="Footlight MT Light" w:hAnsi="Footlight MT Light" w:cs="Arial"/>
          <w:sz w:val="24"/>
          <w:szCs w:val="24"/>
        </w:rPr>
        <w:tab/>
      </w:r>
      <w:r w:rsidR="00683A8B" w:rsidRPr="00AF6782">
        <w:rPr>
          <w:rFonts w:ascii="Footlight MT Light" w:hAnsi="Footlight MT Light" w:cs="Arial"/>
          <w:sz w:val="24"/>
          <w:szCs w:val="24"/>
        </w:rPr>
        <w:t xml:space="preserve">20 </w:t>
      </w:r>
    </w:p>
    <w:p w14:paraId="2AF9C38D" w14:textId="77777777" w:rsidR="00683A8B" w:rsidRPr="00AF6782" w:rsidRDefault="00683A8B" w:rsidP="00683A8B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4AE452F8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74965BC0" w14:textId="77777777" w:rsidR="00BF31BC" w:rsidRDefault="00BF31BC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5563154A" w14:textId="5534A02F" w:rsidR="002D09E0" w:rsidRDefault="002D09E0" w:rsidP="002D09E0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Study and Reading Materials</w:t>
      </w:r>
      <w:r>
        <w:rPr>
          <w:rFonts w:ascii="Footlight MT Light" w:hAnsi="Footlight MT Light" w:cs="Arial"/>
          <w:b/>
          <w:bCs/>
          <w:sz w:val="24"/>
          <w:szCs w:val="24"/>
        </w:rPr>
        <w:t>:</w:t>
      </w:r>
    </w:p>
    <w:p w14:paraId="3D15DE22" w14:textId="18387ED5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4A14CFC8" w14:textId="77777777" w:rsidR="00683A8B" w:rsidRPr="00AF6782" w:rsidRDefault="00683A8B" w:rsidP="00683A8B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lastRenderedPageBreak/>
        <w:t xml:space="preserve">(2) Textbook   </w:t>
      </w:r>
    </w:p>
    <w:p w14:paraId="59960A74" w14:textId="6662B08D" w:rsidR="00683A8B" w:rsidRPr="00AF6782" w:rsidRDefault="00683A8B" w:rsidP="00683A8B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6C1BD8E2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035C40A7" w14:textId="4D5C3B7B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05290589" w14:textId="1B73F5C3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 </w:t>
      </w:r>
    </w:p>
    <w:p w14:paraId="11C61B75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7818244D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35A524" w14:textId="77777777" w:rsidR="00683A8B" w:rsidRPr="00AF6782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120D49FF" w14:textId="77777777" w:rsidR="00683A8B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22DC6F0A" w14:textId="77777777" w:rsidR="00683A8B" w:rsidRPr="00D51B5A" w:rsidRDefault="00683A8B" w:rsidP="00683A8B">
      <w:pPr>
        <w:shd w:val="clear" w:color="auto" w:fill="FFFFFF"/>
        <w:spacing w:after="0" w:line="324" w:lineRule="atLeast"/>
        <w:ind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475F50FD" w14:textId="77777777" w:rsidR="00683A8B" w:rsidRDefault="00683A8B"/>
    <w:sectPr w:rsidR="00683A8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C067" w14:textId="77777777" w:rsidR="00683A8B" w:rsidRDefault="00683A8B" w:rsidP="00683A8B">
      <w:pPr>
        <w:spacing w:after="0" w:line="240" w:lineRule="auto"/>
      </w:pPr>
      <w:r>
        <w:separator/>
      </w:r>
    </w:p>
  </w:endnote>
  <w:endnote w:type="continuationSeparator" w:id="0">
    <w:p w14:paraId="3882E9BE" w14:textId="77777777" w:rsidR="00683A8B" w:rsidRDefault="00683A8B" w:rsidP="006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36E3" w14:textId="77777777" w:rsidR="00683A8B" w:rsidRDefault="00683A8B" w:rsidP="00683A8B">
      <w:pPr>
        <w:spacing w:after="0" w:line="240" w:lineRule="auto"/>
      </w:pPr>
      <w:r>
        <w:separator/>
      </w:r>
    </w:p>
  </w:footnote>
  <w:footnote w:type="continuationSeparator" w:id="0">
    <w:p w14:paraId="125CF1B7" w14:textId="77777777" w:rsidR="00683A8B" w:rsidRDefault="00683A8B" w:rsidP="0068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568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Pr="0055104B">
      <w:rPr>
        <w:rFonts w:ascii="Footlight MT Light" w:hAnsi="Footlight MT Light" w:cs="Arial"/>
        <w:b/>
        <w:sz w:val="24"/>
        <w:szCs w:val="24"/>
      </w:rPr>
      <w:tab/>
    </w:r>
  </w:p>
  <w:p w14:paraId="4D468995" w14:textId="77777777" w:rsidR="00683A8B" w:rsidRPr="0055104B" w:rsidRDefault="00683A8B" w:rsidP="00683A8B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08B9B7C0" w14:textId="77777777" w:rsidR="00683A8B" w:rsidRDefault="0068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8B"/>
    <w:rsid w:val="000822B2"/>
    <w:rsid w:val="00096A05"/>
    <w:rsid w:val="002D09E0"/>
    <w:rsid w:val="002F3BF5"/>
    <w:rsid w:val="00397BE0"/>
    <w:rsid w:val="00420FBF"/>
    <w:rsid w:val="00525EAE"/>
    <w:rsid w:val="00554EB7"/>
    <w:rsid w:val="005E7F66"/>
    <w:rsid w:val="006464E5"/>
    <w:rsid w:val="0068241E"/>
    <w:rsid w:val="00683A8B"/>
    <w:rsid w:val="00762A91"/>
    <w:rsid w:val="007C0197"/>
    <w:rsid w:val="00893E0F"/>
    <w:rsid w:val="008C78ED"/>
    <w:rsid w:val="009053AF"/>
    <w:rsid w:val="009C4686"/>
    <w:rsid w:val="009C6530"/>
    <w:rsid w:val="009D0828"/>
    <w:rsid w:val="00A65A32"/>
    <w:rsid w:val="00AC51EC"/>
    <w:rsid w:val="00AD62FD"/>
    <w:rsid w:val="00B12C55"/>
    <w:rsid w:val="00BF31BC"/>
    <w:rsid w:val="00C521D5"/>
    <w:rsid w:val="00CC0C14"/>
    <w:rsid w:val="00D14446"/>
    <w:rsid w:val="00D17EBC"/>
    <w:rsid w:val="00E25653"/>
    <w:rsid w:val="00E7041A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E575"/>
  <w15:chartTrackingRefBased/>
  <w15:docId w15:val="{7830BD05-50A9-4DC8-91E1-6F02AF2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8B"/>
  </w:style>
  <w:style w:type="paragraph" w:styleId="Footer">
    <w:name w:val="footer"/>
    <w:basedOn w:val="Normal"/>
    <w:link w:val="FooterChar"/>
    <w:uiPriority w:val="99"/>
    <w:unhideWhenUsed/>
    <w:rsid w:val="0068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28:56.670"/>
    </inkml:context>
    <inkml:brush xml:id="br0">
      <inkml:brushProperty name="width" value="0.05" units="cm"/>
      <inkml:brushProperty name="height" value="0.05" units="cm"/>
      <inkml:brushProperty name="color" value="#DA0C07"/>
      <inkml:brushProperty name="inkEffects" value="lava"/>
      <inkml:brushProperty name="anchorX" value="-52513.55859"/>
      <inkml:brushProperty name="anchorY" value="-39249.28125"/>
      <inkml:brushProperty name="scaleFactor" value="0.5"/>
    </inkml:brush>
  </inkml:definitions>
  <inkml:trace contextRef="#ctx0" brushRef="#br0">1 0 24575,'0'0'0,"16"8"0,6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27:29.212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-9120.05078"/>
      <inkml:brushProperty name="anchorY" value="-9059.02637"/>
      <inkml:brushProperty name="scaleFactor" value="0.5"/>
    </inkml:brush>
  </inkml:definitions>
  <inkml:trace contextRef="#ctx0" brushRef="#br0">554 7032 5025,'-1'0'1576,"1"2"-2669,-1 0-171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28:14.857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-35637.05078"/>
      <inkml:brushProperty name="anchorY" value="-23629.60156"/>
      <inkml:brushProperty name="scaleFactor" value="0.5"/>
    </inkml:brush>
  </inkml:definitions>
  <inkml:trace contextRef="#ctx0" brushRef="#br0">1115 738 6641,'2'0'1801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39.54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07963.61719"/>
      <inkml:brushProperty name="anchorY" value="-79300.72656"/>
      <inkml:brushProperty name="scaleFactor" value="0.5"/>
    </inkml:brush>
  </inkml:definitions>
  <inkml:trace contextRef="#ctx0" brushRef="#br0">1155 128 2489,'0'0'0,"2"-1"856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3.878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9805.58594"/>
      <inkml:brushProperty name="anchorY" value="-64003.69531"/>
      <inkml:brushProperty name="scaleFactor" value="0.5"/>
    </inkml:brush>
  </inkml:definitions>
  <inkml:trace contextRef="#ctx0" brushRef="#br0">974 357 4817,'0'1'2393,"-2"4"-150,1 3-2833,0 1 325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0:10.08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6401.78125"/>
      <inkml:brushProperty name="anchorY" value="-60836.40234"/>
      <inkml:brushProperty name="scaleFactor" value="0.5"/>
    </inkml:brush>
  </inkml:definitions>
  <inkml:trace contextRef="#ctx0" brushRef="#br0">5184 361 9834,'1'2'3377,"-1"6"-3865,1 1 693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33.957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6201.1875"/>
      <inkml:brushProperty name="anchorY" value="-171391.59375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9082.375"/>
      <inkml:brushProperty name="anchorY" value="-174287.9375"/>
      <inkml:brushProperty name="scaleFactor" value="0.5"/>
    </inkml:brush>
  </inkml:definitions>
  <inkml:trace contextRef="#ctx0" brushRef="#br0">458 1349 7306,'0'0'0,"7"13"2456,4 8-2809,-1 0 513,1-2-1813,-3-4-7370</inkml:trace>
  <inkml:trace contextRef="#ctx0" brushRef="#br1" timeOffset="2156.69">2433 1081 6817,'0'2'2753,"2"7"-1867,0 3-616,0 0-59,0 0-718,-1-5-353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6:27.270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14932.79688"/>
      <inkml:brushProperty name="anchorY" value="-169619.28125"/>
      <inkml:brushProperty name="scaleFactor" value="0.5"/>
    </inkml:brush>
  </inkml:definitions>
  <inkml:trace contextRef="#ctx0" brushRef="#br0">3069 388 8858,'0'2'3145,"-1"6"-3445,-1 1 564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4T03:51:34.636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56669.6875"/>
      <inkml:brushProperty name="anchorY" value="-116049.23438"/>
      <inkml:brushProperty name="scaleFactor" value="0.5"/>
    </inkml:brush>
  </inkml:definitions>
  <inkml:trace contextRef="#ctx0" brushRef="#br0">580 1156 6761,'0'0'0,"12"12"1705,7 9-3511,-2-3-5829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ajcharataa@outlook.com</dc:creator>
  <cp:keywords/>
  <dc:description/>
  <cp:lastModifiedBy>ajcharataa@outlook.com</cp:lastModifiedBy>
  <cp:revision>2</cp:revision>
  <dcterms:created xsi:type="dcterms:W3CDTF">2021-11-15T18:25:00Z</dcterms:created>
  <dcterms:modified xsi:type="dcterms:W3CDTF">2021-11-15T18:25:00Z</dcterms:modified>
</cp:coreProperties>
</file>